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86BA" w14:textId="77777777" w:rsidR="00256BA0" w:rsidRPr="00256BA0" w:rsidRDefault="00256BA0" w:rsidP="00256BA0">
      <w:pPr>
        <w:keepNext/>
        <w:keepLines/>
        <w:tabs>
          <w:tab w:val="clear" w:pos="709"/>
        </w:tabs>
        <w:spacing w:before="240" w:after="0" w:line="259" w:lineRule="auto"/>
        <w:outlineLvl w:val="0"/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</w:pPr>
      <w:r w:rsidRPr="00256BA0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Annex A – Pilot Medical Self-assessment </w:t>
      </w:r>
    </w:p>
    <w:p w14:paraId="35873EC8" w14:textId="77777777" w:rsidR="00256BA0" w:rsidRDefault="00256BA0" w:rsidP="00F34B64">
      <w:pPr>
        <w:pStyle w:val="Bodytext"/>
      </w:pPr>
    </w:p>
    <w:p w14:paraId="4541757C" w14:textId="013DA8F4" w:rsidR="00F34B64" w:rsidRPr="00886230" w:rsidRDefault="00256BA0" w:rsidP="00F34B64">
      <w:pPr>
        <w:pStyle w:val="Bodytext"/>
      </w:pPr>
      <w:r w:rsidRPr="005571EA">
        <w:rPr>
          <w:noProof/>
        </w:rPr>
        <w:drawing>
          <wp:inline distT="0" distB="0" distL="0" distR="0" wp14:anchorId="3AD38DD8" wp14:editId="60F571C1">
            <wp:extent cx="5213834" cy="73437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12" cy="736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B64" w:rsidRPr="00886230" w:rsidSect="00466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DE75B" w14:textId="77777777" w:rsidR="00256BA0" w:rsidRDefault="00256BA0" w:rsidP="00256BA0">
      <w:pPr>
        <w:spacing w:after="0"/>
      </w:pPr>
      <w:r>
        <w:separator/>
      </w:r>
    </w:p>
  </w:endnote>
  <w:endnote w:type="continuationSeparator" w:id="0">
    <w:p w14:paraId="2247A943" w14:textId="77777777" w:rsidR="00256BA0" w:rsidRDefault="00256BA0" w:rsidP="00256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A30D" w14:textId="77777777" w:rsidR="0088333B" w:rsidRDefault="00883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78B5" w14:textId="59C762DB" w:rsidR="00256BA0" w:rsidRPr="005272C9" w:rsidRDefault="00DD0F88" w:rsidP="00256BA0">
    <w:pPr>
      <w:tabs>
        <w:tab w:val="left" w:pos="4253"/>
        <w:tab w:val="right" w:pos="9072"/>
      </w:tabs>
      <w:spacing w:after="0" w:line="276" w:lineRule="auto"/>
      <w:rPr>
        <w:rFonts w:ascii="Arial" w:eastAsia="Calibri" w:hAnsi="Arial" w:cs="Arial"/>
        <w:i/>
        <w:sz w:val="16"/>
        <w:szCs w:val="16"/>
        <w:lang w:val="en-US"/>
      </w:rPr>
    </w:pPr>
    <w:r>
      <w:rPr>
        <w:rFonts w:ascii="Arial" w:eastAsia="Calibri" w:hAnsi="Arial" w:cs="Arial"/>
        <w:i/>
        <w:sz w:val="16"/>
        <w:szCs w:val="16"/>
        <w:lang w:val="en-US"/>
      </w:rPr>
      <w:t>Annex A Version 1</w:t>
    </w:r>
    <w:r w:rsidR="0088333B">
      <w:rPr>
        <w:rFonts w:ascii="Arial" w:eastAsia="Calibri" w:hAnsi="Arial" w:cs="Arial"/>
        <w:i/>
        <w:sz w:val="16"/>
        <w:szCs w:val="16"/>
        <w:lang w:val="en-US"/>
      </w:rPr>
      <w:t>.0</w:t>
    </w:r>
    <w:bookmarkStart w:id="0" w:name="_GoBack"/>
    <w:bookmarkEnd w:id="0"/>
    <w:r w:rsidR="00256BA0" w:rsidRPr="005272C9">
      <w:rPr>
        <w:rFonts w:ascii="Arial" w:eastAsia="Calibri" w:hAnsi="Arial" w:cs="Arial"/>
        <w:i/>
        <w:sz w:val="16"/>
        <w:szCs w:val="16"/>
        <w:lang w:val="en-US"/>
      </w:rPr>
      <w:tab/>
    </w:r>
    <w:r w:rsidR="00256BA0" w:rsidRPr="005272C9">
      <w:rPr>
        <w:rFonts w:ascii="Arial" w:eastAsia="Calibri" w:hAnsi="Arial" w:cs="Arial"/>
        <w:i/>
        <w:sz w:val="16"/>
        <w:szCs w:val="16"/>
        <w:lang w:val="en-US"/>
      </w:rPr>
      <w:tab/>
    </w:r>
    <w:r w:rsidR="009D4A9D">
      <w:rPr>
        <w:rFonts w:ascii="Arial" w:eastAsia="Calibri" w:hAnsi="Arial" w:cs="Arial"/>
        <w:i/>
        <w:sz w:val="16"/>
        <w:szCs w:val="16"/>
        <w:lang w:val="en-US"/>
      </w:rPr>
      <w:t>01 August</w:t>
    </w:r>
    <w:r w:rsidR="00256BA0">
      <w:rPr>
        <w:rFonts w:ascii="Arial" w:eastAsia="Calibri" w:hAnsi="Arial" w:cs="Arial"/>
        <w:i/>
        <w:sz w:val="16"/>
        <w:szCs w:val="16"/>
        <w:lang w:val="en-US"/>
      </w:rPr>
      <w:t xml:space="preserve"> 2022</w:t>
    </w:r>
  </w:p>
  <w:p w14:paraId="698F7AF6" w14:textId="77777777" w:rsidR="00256BA0" w:rsidRDefault="00256BA0" w:rsidP="00256BA0">
    <w:pPr>
      <w:pStyle w:val="Footer"/>
      <w:jc w:val="center"/>
    </w:pPr>
  </w:p>
  <w:p w14:paraId="1F58F316" w14:textId="77777777" w:rsidR="00256BA0" w:rsidRDefault="00256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37E2" w14:textId="77777777" w:rsidR="0088333B" w:rsidRDefault="0088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E76D" w14:textId="77777777" w:rsidR="00256BA0" w:rsidRDefault="00256BA0" w:rsidP="00256BA0">
      <w:pPr>
        <w:spacing w:after="0"/>
      </w:pPr>
      <w:r>
        <w:separator/>
      </w:r>
    </w:p>
  </w:footnote>
  <w:footnote w:type="continuationSeparator" w:id="0">
    <w:p w14:paraId="536788AC" w14:textId="77777777" w:rsidR="00256BA0" w:rsidRDefault="00256BA0" w:rsidP="00256B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5F66" w14:textId="77777777" w:rsidR="0088333B" w:rsidRDefault="00883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F9D6" w14:textId="153292A1" w:rsidR="00256BA0" w:rsidRPr="009A7F45" w:rsidRDefault="00256BA0" w:rsidP="00256BA0">
    <w:pPr>
      <w:pStyle w:val="Header"/>
      <w:jc w:val="left"/>
      <w:rPr>
        <w:i w:val="0"/>
        <w:iCs/>
      </w:rPr>
    </w:pPr>
    <w:r w:rsidRPr="009A7F45">
      <w:rPr>
        <w:i w:val="0"/>
        <w:iCs/>
      </w:rPr>
      <w:t xml:space="preserve">Visual Excellence LTD                                                                                                  </w:t>
    </w:r>
    <w:r w:rsidR="00BE1E9C">
      <w:rPr>
        <w:i w:val="0"/>
        <w:iCs/>
      </w:rPr>
      <w:t xml:space="preserve">Annex A to </w:t>
    </w:r>
    <w:r w:rsidRPr="009A7F45">
      <w:rPr>
        <w:i w:val="0"/>
        <w:iCs/>
      </w:rPr>
      <w:t>Operations Manual</w:t>
    </w:r>
    <w:r w:rsidR="0088333B">
      <w:rPr>
        <w:i w:val="0"/>
        <w:iCs/>
      </w:rPr>
      <w:t xml:space="preserve"> v1.0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379C" w14:textId="77777777" w:rsidR="0088333B" w:rsidRDefault="00883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A6"/>
    <w:rsid w:val="00021F88"/>
    <w:rsid w:val="000E1E8B"/>
    <w:rsid w:val="00256BA0"/>
    <w:rsid w:val="002C1FF8"/>
    <w:rsid w:val="00324F51"/>
    <w:rsid w:val="00466511"/>
    <w:rsid w:val="00470D9D"/>
    <w:rsid w:val="004F1701"/>
    <w:rsid w:val="00650DC6"/>
    <w:rsid w:val="00740F76"/>
    <w:rsid w:val="0088333B"/>
    <w:rsid w:val="00886230"/>
    <w:rsid w:val="009212F4"/>
    <w:rsid w:val="009A5F9B"/>
    <w:rsid w:val="009A7F45"/>
    <w:rsid w:val="009D4A9D"/>
    <w:rsid w:val="00A350D6"/>
    <w:rsid w:val="00A44EB3"/>
    <w:rsid w:val="00B40B2C"/>
    <w:rsid w:val="00BB5E3E"/>
    <w:rsid w:val="00BE1E9C"/>
    <w:rsid w:val="00C416D1"/>
    <w:rsid w:val="00D064A6"/>
    <w:rsid w:val="00DD0F88"/>
    <w:rsid w:val="00E22ABB"/>
    <w:rsid w:val="00ED7B24"/>
    <w:rsid w:val="00F34B64"/>
    <w:rsid w:val="00FC3AA2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2D5BD"/>
  <w15:chartTrackingRefBased/>
  <w15:docId w15:val="{D2D3A196-79D5-434E-A4C6-934BF447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Bodytext"/>
    <w:qFormat/>
    <w:rsid w:val="004F1701"/>
    <w:pPr>
      <w:tabs>
        <w:tab w:val="left" w:pos="709"/>
      </w:tabs>
      <w:spacing w:after="200"/>
    </w:p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link w:val="FooterChar"/>
    <w:uiPriority w:val="99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BalloonText">
    <w:name w:val="Balloon Text"/>
    <w:basedOn w:val="Normal"/>
    <w:link w:val="BalloonTextChar"/>
    <w:semiHidden/>
    <w:unhideWhenUsed/>
    <w:rsid w:val="00D064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64A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56BA0"/>
    <w:rPr>
      <w:i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Scott Griffith</cp:lastModifiedBy>
  <cp:revision>8</cp:revision>
  <dcterms:created xsi:type="dcterms:W3CDTF">2022-07-31T21:43:00Z</dcterms:created>
  <dcterms:modified xsi:type="dcterms:W3CDTF">2022-08-01T04:51:00Z</dcterms:modified>
</cp:coreProperties>
</file>