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5CDD9" w14:textId="60212EEC" w:rsidR="005530DC" w:rsidRDefault="002038B7">
      <w:pPr>
        <w:pStyle w:val="BodyText0"/>
        <w:rPr>
          <w:rFonts w:ascii="Times New Roman"/>
          <w:sz w:val="20"/>
        </w:rPr>
      </w:pPr>
      <w:r w:rsidRPr="0044618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2848" behindDoc="0" locked="0" layoutInCell="1" allowOverlap="1" wp14:anchorId="14FB4A10" wp14:editId="19A3B11F">
            <wp:simplePos x="0" y="0"/>
            <wp:positionH relativeFrom="margin">
              <wp:posOffset>143958</wp:posOffset>
            </wp:positionH>
            <wp:positionV relativeFrom="paragraph">
              <wp:posOffset>-355655</wp:posOffset>
            </wp:positionV>
            <wp:extent cx="1151890" cy="640715"/>
            <wp:effectExtent l="0" t="0" r="0" b="0"/>
            <wp:wrapNone/>
            <wp:docPr id="349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36F618" w14:textId="77777777" w:rsidR="005530DC" w:rsidRDefault="005530DC">
      <w:pPr>
        <w:pStyle w:val="BodyText0"/>
        <w:spacing w:before="1"/>
        <w:rPr>
          <w:rFonts w:ascii="Times New Roman"/>
          <w:sz w:val="21"/>
        </w:rPr>
      </w:pPr>
    </w:p>
    <w:p w14:paraId="6A84AF93" w14:textId="77777777" w:rsidR="006B55BE" w:rsidRDefault="006B55BE" w:rsidP="006B28A2">
      <w:pPr>
        <w:pStyle w:val="Heading1"/>
        <w:contextualSpacing/>
        <w:rPr>
          <w:rFonts w:asciiTheme="minorHAnsi" w:hAnsiTheme="minorHAnsi" w:cstheme="minorHAnsi"/>
          <w:sz w:val="22"/>
          <w:szCs w:val="22"/>
        </w:rPr>
      </w:pPr>
    </w:p>
    <w:p w14:paraId="778BBEA6" w14:textId="4C008027" w:rsidR="005530DC" w:rsidRPr="0044618E" w:rsidRDefault="00C02016" w:rsidP="006B28A2">
      <w:pPr>
        <w:pStyle w:val="Heading1"/>
        <w:contextualSpacing/>
        <w:rPr>
          <w:rFonts w:asciiTheme="minorHAnsi" w:hAnsiTheme="minorHAnsi" w:cstheme="minorHAnsi"/>
          <w:sz w:val="20"/>
          <w:szCs w:val="20"/>
        </w:rPr>
      </w:pPr>
      <w:r w:rsidRPr="00C02016">
        <w:rPr>
          <w:rFonts w:asciiTheme="minorHAnsi" w:hAnsiTheme="minorHAnsi" w:cstheme="minorHAnsi"/>
          <w:sz w:val="22"/>
          <w:szCs w:val="22"/>
        </w:rPr>
        <w:t xml:space="preserve">Part 140 aviation security service </w:t>
      </w:r>
      <w:r w:rsidR="00F37479">
        <w:rPr>
          <w:rFonts w:asciiTheme="minorHAnsi" w:hAnsiTheme="minorHAnsi" w:cstheme="minorHAnsi"/>
          <w:sz w:val="22"/>
          <w:szCs w:val="22"/>
        </w:rPr>
        <w:t>–</w:t>
      </w:r>
      <w:r w:rsidRPr="00C02016">
        <w:rPr>
          <w:rFonts w:asciiTheme="minorHAnsi" w:hAnsiTheme="minorHAnsi" w:cstheme="minorHAnsi"/>
          <w:sz w:val="22"/>
          <w:szCs w:val="22"/>
        </w:rPr>
        <w:t xml:space="preserve"> c</w:t>
      </w:r>
      <w:r w:rsidR="00A31624">
        <w:rPr>
          <w:rFonts w:asciiTheme="minorHAnsi" w:hAnsiTheme="minorHAnsi" w:cstheme="minorHAnsi"/>
          <w:sz w:val="22"/>
          <w:szCs w:val="22"/>
        </w:rPr>
        <w:t>o</w:t>
      </w:r>
      <w:r w:rsidRPr="00C02016">
        <w:rPr>
          <w:rFonts w:asciiTheme="minorHAnsi" w:hAnsiTheme="minorHAnsi" w:cstheme="minorHAnsi"/>
          <w:sz w:val="22"/>
          <w:szCs w:val="22"/>
        </w:rPr>
        <w:t>mpliance matrix</w:t>
      </w:r>
    </w:p>
    <w:p w14:paraId="471DCE88" w14:textId="77777777" w:rsidR="005530DC" w:rsidRPr="0044618E" w:rsidRDefault="005530DC" w:rsidP="006B28A2">
      <w:pPr>
        <w:pStyle w:val="BodyText0"/>
        <w:spacing w:before="7"/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5D89045B" w14:textId="6B7DAB85" w:rsidR="005530DC" w:rsidRPr="003F01B9" w:rsidRDefault="00080B6C" w:rsidP="0044618E">
      <w:pPr>
        <w:pStyle w:val="BodyText0"/>
        <w:spacing w:before="181" w:line="242" w:lineRule="auto"/>
        <w:ind w:left="250"/>
        <w:contextualSpacing/>
        <w:rPr>
          <w:rFonts w:asciiTheme="minorHAnsi" w:hAnsiTheme="minorHAnsi" w:cstheme="minorHAnsi"/>
          <w:sz w:val="20"/>
          <w:szCs w:val="20"/>
        </w:rPr>
      </w:pPr>
      <w:r w:rsidRPr="003F01B9">
        <w:rPr>
          <w:rFonts w:asciiTheme="minorHAnsi" w:hAnsiTheme="minorHAnsi" w:cstheme="minorHAnsi"/>
          <w:sz w:val="20"/>
          <w:szCs w:val="20"/>
        </w:rPr>
        <w:t xml:space="preserve">The </w:t>
      </w:r>
      <w:r w:rsidR="00BD28D4" w:rsidRPr="003F01B9">
        <w:rPr>
          <w:rFonts w:asciiTheme="minorHAnsi" w:hAnsiTheme="minorHAnsi" w:cstheme="minorHAnsi"/>
          <w:sz w:val="20"/>
          <w:szCs w:val="20"/>
        </w:rPr>
        <w:t xml:space="preserve">Civil Aviation </w:t>
      </w:r>
      <w:r w:rsidRPr="003F01B9">
        <w:rPr>
          <w:rFonts w:asciiTheme="minorHAnsi" w:hAnsiTheme="minorHAnsi" w:cstheme="minorHAnsi"/>
          <w:sz w:val="20"/>
          <w:szCs w:val="20"/>
        </w:rPr>
        <w:t xml:space="preserve">Rule references in this compliance matrix have been </w:t>
      </w:r>
      <w:r w:rsidR="006B28A2" w:rsidRPr="003F01B9">
        <w:rPr>
          <w:rFonts w:asciiTheme="minorHAnsi" w:hAnsiTheme="minorHAnsi" w:cstheme="minorHAnsi"/>
          <w:sz w:val="20"/>
          <w:szCs w:val="20"/>
        </w:rPr>
        <w:t>identified as</w:t>
      </w:r>
      <w:r w:rsidRPr="003F01B9">
        <w:rPr>
          <w:rFonts w:asciiTheme="minorHAnsi" w:hAnsiTheme="minorHAnsi" w:cstheme="minorHAnsi"/>
          <w:sz w:val="20"/>
          <w:szCs w:val="20"/>
        </w:rPr>
        <w:t xml:space="preserve"> the minimum compliance requirements for an </w:t>
      </w:r>
      <w:r w:rsidR="00BD28D4" w:rsidRPr="003F01B9">
        <w:rPr>
          <w:rFonts w:asciiTheme="minorHAnsi" w:hAnsiTheme="minorHAnsi" w:cstheme="minorHAnsi"/>
          <w:sz w:val="20"/>
          <w:szCs w:val="20"/>
        </w:rPr>
        <w:t xml:space="preserve">application </w:t>
      </w:r>
      <w:r w:rsidRPr="003F01B9">
        <w:rPr>
          <w:rFonts w:asciiTheme="minorHAnsi" w:hAnsiTheme="minorHAnsi" w:cstheme="minorHAnsi"/>
          <w:sz w:val="20"/>
          <w:szCs w:val="20"/>
        </w:rPr>
        <w:t>for the</w:t>
      </w:r>
      <w:r w:rsidR="00523723" w:rsidRPr="003F01B9">
        <w:rPr>
          <w:rFonts w:asciiTheme="minorHAnsi" w:hAnsiTheme="minorHAnsi" w:cstheme="minorHAnsi"/>
          <w:sz w:val="20"/>
          <w:szCs w:val="20"/>
        </w:rPr>
        <w:t xml:space="preserve"> </w:t>
      </w:r>
      <w:r w:rsidR="00BD28D4" w:rsidRPr="003F01B9">
        <w:rPr>
          <w:rFonts w:asciiTheme="minorHAnsi" w:hAnsiTheme="minorHAnsi" w:cstheme="minorHAnsi"/>
          <w:sz w:val="20"/>
          <w:szCs w:val="20"/>
        </w:rPr>
        <w:t xml:space="preserve">initial </w:t>
      </w:r>
      <w:r w:rsidRPr="003F01B9">
        <w:rPr>
          <w:rFonts w:asciiTheme="minorHAnsi" w:hAnsiTheme="minorHAnsi" w:cstheme="minorHAnsi"/>
          <w:sz w:val="20"/>
          <w:szCs w:val="20"/>
        </w:rPr>
        <w:t xml:space="preserve">issue or renewal of a Part 140 </w:t>
      </w:r>
      <w:r w:rsidR="00886098" w:rsidRPr="003F01B9">
        <w:rPr>
          <w:rFonts w:asciiTheme="minorHAnsi" w:hAnsiTheme="minorHAnsi" w:cstheme="minorHAnsi"/>
          <w:sz w:val="20"/>
          <w:szCs w:val="20"/>
        </w:rPr>
        <w:t>a</w:t>
      </w:r>
      <w:r w:rsidRPr="003F01B9">
        <w:rPr>
          <w:rFonts w:asciiTheme="minorHAnsi" w:hAnsiTheme="minorHAnsi" w:cstheme="minorHAnsi"/>
          <w:sz w:val="20"/>
          <w:szCs w:val="20"/>
        </w:rPr>
        <w:t xml:space="preserve">viation </w:t>
      </w:r>
      <w:r w:rsidR="00886098" w:rsidRPr="003F01B9">
        <w:rPr>
          <w:rFonts w:asciiTheme="minorHAnsi" w:hAnsiTheme="minorHAnsi" w:cstheme="minorHAnsi"/>
          <w:sz w:val="20"/>
          <w:szCs w:val="20"/>
        </w:rPr>
        <w:t>s</w:t>
      </w:r>
      <w:r w:rsidRPr="003F01B9">
        <w:rPr>
          <w:rFonts w:asciiTheme="minorHAnsi" w:hAnsiTheme="minorHAnsi" w:cstheme="minorHAnsi"/>
          <w:sz w:val="20"/>
          <w:szCs w:val="20"/>
        </w:rPr>
        <w:t xml:space="preserve">ecurity </w:t>
      </w:r>
      <w:r w:rsidR="00886098" w:rsidRPr="003F01B9">
        <w:rPr>
          <w:rFonts w:asciiTheme="minorHAnsi" w:hAnsiTheme="minorHAnsi" w:cstheme="minorHAnsi"/>
          <w:sz w:val="20"/>
          <w:szCs w:val="20"/>
        </w:rPr>
        <w:t>s</w:t>
      </w:r>
      <w:r w:rsidRPr="003F01B9">
        <w:rPr>
          <w:rFonts w:asciiTheme="minorHAnsi" w:hAnsiTheme="minorHAnsi" w:cstheme="minorHAnsi"/>
          <w:sz w:val="20"/>
          <w:szCs w:val="20"/>
        </w:rPr>
        <w:t xml:space="preserve">ervice </w:t>
      </w:r>
      <w:r w:rsidR="00886098" w:rsidRPr="003F01B9">
        <w:rPr>
          <w:rFonts w:asciiTheme="minorHAnsi" w:hAnsiTheme="minorHAnsi" w:cstheme="minorHAnsi"/>
          <w:sz w:val="20"/>
          <w:szCs w:val="20"/>
        </w:rPr>
        <w:t>c</w:t>
      </w:r>
      <w:r w:rsidRPr="003F01B9">
        <w:rPr>
          <w:rFonts w:asciiTheme="minorHAnsi" w:hAnsiTheme="minorHAnsi" w:cstheme="minorHAnsi"/>
          <w:sz w:val="20"/>
          <w:szCs w:val="20"/>
        </w:rPr>
        <w:t>ertificate.</w:t>
      </w:r>
      <w:r w:rsidR="00546985" w:rsidRPr="003F01B9">
        <w:rPr>
          <w:rFonts w:asciiTheme="minorHAnsi" w:hAnsiTheme="minorHAnsi" w:cstheme="minorHAnsi"/>
          <w:sz w:val="20"/>
          <w:szCs w:val="20"/>
        </w:rPr>
        <w:t xml:space="preserve">  </w:t>
      </w:r>
      <w:r w:rsidR="00595575" w:rsidRPr="003F01B9">
        <w:rPr>
          <w:rFonts w:asciiTheme="minorHAnsi" w:hAnsiTheme="minorHAnsi" w:cstheme="minorHAnsi"/>
          <w:sz w:val="20"/>
          <w:szCs w:val="20"/>
        </w:rPr>
        <w:t>All applicable rules</w:t>
      </w:r>
      <w:r w:rsidR="00595575" w:rsidRPr="003F01B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B28A2" w:rsidRPr="003F01B9">
        <w:rPr>
          <w:rFonts w:asciiTheme="minorHAnsi" w:hAnsiTheme="minorHAnsi" w:cstheme="minorHAnsi"/>
          <w:bCs/>
          <w:sz w:val="20"/>
          <w:szCs w:val="20"/>
        </w:rPr>
        <w:t>must</w:t>
      </w:r>
      <w:r w:rsidR="00595575" w:rsidRPr="003F01B9">
        <w:rPr>
          <w:rFonts w:asciiTheme="minorHAnsi" w:hAnsiTheme="minorHAnsi" w:cstheme="minorHAnsi"/>
          <w:bCs/>
          <w:sz w:val="20"/>
          <w:szCs w:val="20"/>
        </w:rPr>
        <w:t xml:space="preserve"> be complied with</w:t>
      </w:r>
      <w:r w:rsidR="00595575" w:rsidRPr="003F01B9">
        <w:rPr>
          <w:rFonts w:asciiTheme="minorHAnsi" w:hAnsiTheme="minorHAnsi" w:cstheme="minorHAnsi"/>
          <w:sz w:val="20"/>
          <w:szCs w:val="20"/>
        </w:rPr>
        <w:t xml:space="preserve">, but not every rule has to be addressed in the exposition.  The intention of this </w:t>
      </w:r>
      <w:r w:rsidR="00523723" w:rsidRPr="003F01B9">
        <w:rPr>
          <w:rFonts w:asciiTheme="minorHAnsi" w:hAnsiTheme="minorHAnsi" w:cstheme="minorHAnsi"/>
          <w:sz w:val="20"/>
          <w:szCs w:val="20"/>
        </w:rPr>
        <w:t xml:space="preserve">compliance </w:t>
      </w:r>
      <w:r w:rsidR="00595575" w:rsidRPr="003F01B9">
        <w:rPr>
          <w:rFonts w:asciiTheme="minorHAnsi" w:hAnsiTheme="minorHAnsi" w:cstheme="minorHAnsi"/>
          <w:sz w:val="20"/>
          <w:szCs w:val="20"/>
        </w:rPr>
        <w:t xml:space="preserve">matrix is to assist your initial application or request for renewal. If, for your operation, compliance is required with a rule not listed in the matrix, please add it to the list and identify the exposition reference.  </w:t>
      </w:r>
    </w:p>
    <w:p w14:paraId="575AD501" w14:textId="77777777" w:rsidR="006D5C7E" w:rsidRPr="003F01B9" w:rsidRDefault="006D5C7E" w:rsidP="006D5C7E">
      <w:pPr>
        <w:pStyle w:val="BodyText0"/>
        <w:spacing w:before="181" w:line="247" w:lineRule="auto"/>
        <w:ind w:left="250" w:right="139"/>
        <w:contextualSpacing/>
        <w:rPr>
          <w:rFonts w:asciiTheme="minorHAnsi" w:hAnsiTheme="minorHAnsi" w:cstheme="minorHAnsi"/>
          <w:sz w:val="20"/>
          <w:szCs w:val="20"/>
        </w:rPr>
      </w:pPr>
    </w:p>
    <w:p w14:paraId="1B13DAF6" w14:textId="39A3250A" w:rsidR="00546985" w:rsidRPr="003F01B9" w:rsidRDefault="00321C6F" w:rsidP="00311413">
      <w:pPr>
        <w:pStyle w:val="BodyText0"/>
        <w:spacing w:before="181" w:line="242" w:lineRule="auto"/>
        <w:ind w:left="250"/>
        <w:contextualSpacing/>
        <w:rPr>
          <w:rFonts w:asciiTheme="minorHAnsi" w:hAnsiTheme="minorHAnsi" w:cstheme="minorHAnsi"/>
          <w:sz w:val="20"/>
          <w:szCs w:val="20"/>
        </w:rPr>
      </w:pPr>
      <w:r w:rsidRPr="003F01B9">
        <w:rPr>
          <w:rFonts w:asciiTheme="minorHAnsi" w:hAnsiTheme="minorHAnsi" w:cstheme="minorHAnsi"/>
          <w:sz w:val="20"/>
          <w:szCs w:val="20"/>
        </w:rPr>
        <w:t>The purpose of the</w:t>
      </w:r>
      <w:r w:rsidR="003F01B9">
        <w:rPr>
          <w:rFonts w:asciiTheme="minorHAnsi" w:hAnsiTheme="minorHAnsi" w:cstheme="minorHAnsi"/>
          <w:sz w:val="20"/>
          <w:szCs w:val="20"/>
        </w:rPr>
        <w:t xml:space="preserve"> compliance</w:t>
      </w:r>
      <w:r w:rsidRPr="003F01B9">
        <w:rPr>
          <w:rFonts w:asciiTheme="minorHAnsi" w:hAnsiTheme="minorHAnsi" w:cstheme="minorHAnsi"/>
          <w:sz w:val="20"/>
          <w:szCs w:val="20"/>
        </w:rPr>
        <w:t xml:space="preserve"> matrix is to support a</w:t>
      </w:r>
      <w:r w:rsidR="00FA6EAA">
        <w:rPr>
          <w:rFonts w:asciiTheme="minorHAnsi" w:hAnsiTheme="minorHAnsi" w:cstheme="minorHAnsi"/>
          <w:sz w:val="20"/>
          <w:szCs w:val="20"/>
        </w:rPr>
        <w:t xml:space="preserve">n </w:t>
      </w:r>
      <w:r w:rsidRPr="003F01B9">
        <w:rPr>
          <w:rFonts w:asciiTheme="minorHAnsi" w:hAnsiTheme="minorHAnsi" w:cstheme="minorHAnsi"/>
          <w:sz w:val="20"/>
          <w:szCs w:val="20"/>
        </w:rPr>
        <w:t>effective and efficient certification process and ensure that the applicable rule requirements have been addressed in the exposition.</w:t>
      </w:r>
      <w:r w:rsidR="00A45A98" w:rsidRPr="003F01B9">
        <w:rPr>
          <w:rFonts w:asciiTheme="minorHAnsi" w:hAnsiTheme="minorHAnsi" w:cstheme="minorHAnsi"/>
          <w:sz w:val="20"/>
          <w:szCs w:val="20"/>
        </w:rPr>
        <w:t xml:space="preserve"> </w:t>
      </w:r>
      <w:r w:rsidR="00080B6C" w:rsidRPr="003F01B9">
        <w:rPr>
          <w:rFonts w:asciiTheme="minorHAnsi" w:hAnsiTheme="minorHAnsi" w:cstheme="minorHAnsi"/>
          <w:sz w:val="20"/>
          <w:szCs w:val="20"/>
        </w:rPr>
        <w:t xml:space="preserve">A completed compliance matrix must be submitted for both initial certification and renewal. Additionally, the certificate holder should maintain an up-to-date compliance matrix to assist with on-going compliance and to support </w:t>
      </w:r>
      <w:r w:rsidR="00BD28D4" w:rsidRPr="003F01B9">
        <w:rPr>
          <w:rFonts w:asciiTheme="minorHAnsi" w:hAnsiTheme="minorHAnsi" w:cstheme="minorHAnsi"/>
          <w:sz w:val="20"/>
          <w:szCs w:val="20"/>
        </w:rPr>
        <w:t xml:space="preserve">future </w:t>
      </w:r>
      <w:r w:rsidR="00080B6C" w:rsidRPr="003F01B9">
        <w:rPr>
          <w:rFonts w:asciiTheme="minorHAnsi" w:hAnsiTheme="minorHAnsi" w:cstheme="minorHAnsi"/>
          <w:sz w:val="20"/>
          <w:szCs w:val="20"/>
        </w:rPr>
        <w:t>certificate amendment requests.</w:t>
      </w:r>
    </w:p>
    <w:p w14:paraId="24408EAA" w14:textId="77777777" w:rsidR="00546985" w:rsidRPr="003F01B9" w:rsidRDefault="00546985" w:rsidP="00A45A98">
      <w:pPr>
        <w:pStyle w:val="BodyText0"/>
        <w:spacing w:before="194" w:line="247" w:lineRule="auto"/>
        <w:ind w:left="250"/>
        <w:contextualSpacing/>
        <w:rPr>
          <w:rFonts w:asciiTheme="minorHAnsi" w:hAnsiTheme="minorHAnsi" w:cstheme="minorHAnsi"/>
          <w:sz w:val="20"/>
          <w:szCs w:val="20"/>
        </w:rPr>
      </w:pPr>
    </w:p>
    <w:p w14:paraId="4C89CF71" w14:textId="1A6B7448" w:rsidR="00546985" w:rsidRPr="003F01B9" w:rsidRDefault="00546985" w:rsidP="0044618E">
      <w:pPr>
        <w:pStyle w:val="BodyText0"/>
        <w:spacing w:before="194" w:line="247" w:lineRule="auto"/>
        <w:ind w:left="250"/>
        <w:contextualSpacing/>
        <w:rPr>
          <w:rFonts w:asciiTheme="minorHAnsi" w:hAnsiTheme="minorHAnsi" w:cstheme="minorHAnsi"/>
          <w:sz w:val="20"/>
          <w:szCs w:val="20"/>
        </w:rPr>
      </w:pPr>
      <w:r w:rsidRPr="003F01B9">
        <w:rPr>
          <w:rFonts w:asciiTheme="minorHAnsi" w:hAnsiTheme="minorHAnsi" w:cstheme="minorHAnsi"/>
          <w:sz w:val="20"/>
          <w:szCs w:val="20"/>
        </w:rPr>
        <w:t xml:space="preserve">Your exposition must be, and continue to be, a current description of your organisation.  </w:t>
      </w:r>
    </w:p>
    <w:p w14:paraId="0C75EC74" w14:textId="687F0052" w:rsidR="00A46F54" w:rsidRPr="003F01B9" w:rsidRDefault="00A46F54" w:rsidP="006D5C7E">
      <w:pPr>
        <w:pStyle w:val="BodyText0"/>
        <w:spacing w:before="181" w:line="242" w:lineRule="auto"/>
        <w:ind w:left="250"/>
        <w:contextualSpacing/>
        <w:rPr>
          <w:rFonts w:asciiTheme="minorHAnsi" w:hAnsiTheme="minorHAnsi" w:cstheme="minorHAnsi"/>
          <w:sz w:val="20"/>
          <w:szCs w:val="20"/>
        </w:rPr>
      </w:pPr>
    </w:p>
    <w:p w14:paraId="32FAE708" w14:textId="47018CB2" w:rsidR="005530DC" w:rsidRPr="003F01B9" w:rsidRDefault="00FA6EAA" w:rsidP="0044618E">
      <w:pPr>
        <w:pStyle w:val="BodyText0"/>
        <w:spacing w:before="181" w:line="242" w:lineRule="auto"/>
        <w:ind w:left="25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</w:t>
      </w:r>
      <w:r w:rsidR="004801A2" w:rsidRPr="003F01B9">
        <w:rPr>
          <w:rFonts w:asciiTheme="minorHAnsi" w:hAnsiTheme="minorHAnsi" w:cstheme="minorHAnsi"/>
          <w:sz w:val="20"/>
          <w:szCs w:val="20"/>
        </w:rPr>
        <w:t xml:space="preserve">viation security activities </w:t>
      </w:r>
      <w:r>
        <w:rPr>
          <w:rFonts w:asciiTheme="minorHAnsi" w:hAnsiTheme="minorHAnsi" w:cstheme="minorHAnsi"/>
          <w:sz w:val="20"/>
          <w:szCs w:val="20"/>
        </w:rPr>
        <w:t>with no</w:t>
      </w:r>
      <w:r w:rsidR="004801A2" w:rsidRPr="003F01B9">
        <w:rPr>
          <w:rFonts w:asciiTheme="minorHAnsi" w:hAnsiTheme="minorHAnsi" w:cstheme="minorHAnsi"/>
          <w:sz w:val="20"/>
          <w:szCs w:val="20"/>
        </w:rPr>
        <w:t xml:space="preserve"> corresponding </w:t>
      </w:r>
      <w:r w:rsidR="001E275D" w:rsidRPr="003F01B9">
        <w:rPr>
          <w:rFonts w:asciiTheme="minorHAnsi" w:hAnsiTheme="minorHAnsi" w:cstheme="minorHAnsi"/>
          <w:sz w:val="20"/>
          <w:szCs w:val="20"/>
        </w:rPr>
        <w:t>o</w:t>
      </w:r>
      <w:r w:rsidR="004801A2" w:rsidRPr="003F01B9">
        <w:rPr>
          <w:rFonts w:asciiTheme="minorHAnsi" w:hAnsiTheme="minorHAnsi" w:cstheme="minorHAnsi"/>
          <w:sz w:val="20"/>
          <w:szCs w:val="20"/>
        </w:rPr>
        <w:t xml:space="preserve">perational </w:t>
      </w:r>
      <w:r w:rsidR="001E275D" w:rsidRPr="003F01B9">
        <w:rPr>
          <w:rFonts w:asciiTheme="minorHAnsi" w:hAnsiTheme="minorHAnsi" w:cstheme="minorHAnsi"/>
          <w:sz w:val="20"/>
          <w:szCs w:val="20"/>
        </w:rPr>
        <w:t>s</w:t>
      </w:r>
      <w:r w:rsidR="006D5C7E" w:rsidRPr="003F01B9">
        <w:rPr>
          <w:rFonts w:asciiTheme="minorHAnsi" w:hAnsiTheme="minorHAnsi" w:cstheme="minorHAnsi"/>
          <w:sz w:val="20"/>
          <w:szCs w:val="20"/>
        </w:rPr>
        <w:t xml:space="preserve">tandards </w:t>
      </w:r>
      <w:r w:rsidR="004801A2" w:rsidRPr="003F01B9">
        <w:rPr>
          <w:rFonts w:asciiTheme="minorHAnsi" w:hAnsiTheme="minorHAnsi" w:cstheme="minorHAnsi"/>
          <w:sz w:val="20"/>
          <w:szCs w:val="20"/>
        </w:rPr>
        <w:t xml:space="preserve">must nevertheless </w:t>
      </w:r>
      <w:r w:rsidR="006D5C7E" w:rsidRPr="003F01B9">
        <w:rPr>
          <w:rFonts w:asciiTheme="minorHAnsi" w:hAnsiTheme="minorHAnsi" w:cstheme="minorHAnsi"/>
          <w:sz w:val="20"/>
          <w:szCs w:val="20"/>
        </w:rPr>
        <w:t xml:space="preserve">demonstrate </w:t>
      </w:r>
      <w:r w:rsidR="004801A2" w:rsidRPr="003F01B9">
        <w:rPr>
          <w:rFonts w:asciiTheme="minorHAnsi" w:hAnsiTheme="minorHAnsi" w:cstheme="minorHAnsi"/>
          <w:sz w:val="20"/>
          <w:szCs w:val="20"/>
        </w:rPr>
        <w:t xml:space="preserve">through </w:t>
      </w:r>
      <w:r>
        <w:rPr>
          <w:rFonts w:asciiTheme="minorHAnsi" w:hAnsiTheme="minorHAnsi" w:cstheme="minorHAnsi"/>
          <w:sz w:val="20"/>
          <w:szCs w:val="20"/>
        </w:rPr>
        <w:t>the</w:t>
      </w:r>
      <w:r w:rsidR="004801A2" w:rsidRPr="003F01B9">
        <w:rPr>
          <w:rFonts w:asciiTheme="minorHAnsi" w:hAnsiTheme="minorHAnsi" w:cstheme="minorHAnsi"/>
          <w:sz w:val="20"/>
          <w:szCs w:val="20"/>
        </w:rPr>
        <w:t xml:space="preserve"> exposition and procedures </w:t>
      </w:r>
      <w:r w:rsidR="006D5C7E" w:rsidRPr="003F01B9">
        <w:rPr>
          <w:rFonts w:asciiTheme="minorHAnsi" w:hAnsiTheme="minorHAnsi" w:cstheme="minorHAnsi"/>
          <w:sz w:val="20"/>
          <w:szCs w:val="20"/>
        </w:rPr>
        <w:t>how they support the delivery of aviation security services</w:t>
      </w:r>
      <w:r w:rsidR="00A46F54" w:rsidRPr="003F01B9">
        <w:rPr>
          <w:rFonts w:asciiTheme="minorHAnsi" w:hAnsiTheme="minorHAnsi" w:cstheme="minorHAnsi"/>
          <w:sz w:val="20"/>
          <w:szCs w:val="20"/>
        </w:rPr>
        <w:t xml:space="preserve"> in accordance with the functions, duties</w:t>
      </w:r>
      <w:r>
        <w:rPr>
          <w:rFonts w:asciiTheme="minorHAnsi" w:hAnsiTheme="minorHAnsi" w:cstheme="minorHAnsi"/>
          <w:sz w:val="20"/>
          <w:szCs w:val="20"/>
        </w:rPr>
        <w:t>,</w:t>
      </w:r>
      <w:r w:rsidR="00A46F54" w:rsidRPr="003F01B9">
        <w:rPr>
          <w:rFonts w:asciiTheme="minorHAnsi" w:hAnsiTheme="minorHAnsi" w:cstheme="minorHAnsi"/>
          <w:sz w:val="20"/>
          <w:szCs w:val="20"/>
        </w:rPr>
        <w:t xml:space="preserve"> and powers provided under the</w:t>
      </w:r>
      <w:r>
        <w:rPr>
          <w:rFonts w:asciiTheme="minorHAnsi" w:hAnsiTheme="minorHAnsi" w:cstheme="minorHAnsi"/>
          <w:sz w:val="20"/>
          <w:szCs w:val="20"/>
        </w:rPr>
        <w:t xml:space="preserve"> Civil Aviation</w:t>
      </w:r>
      <w:r w:rsidR="00A46F54" w:rsidRPr="003F01B9">
        <w:rPr>
          <w:rFonts w:asciiTheme="minorHAnsi" w:hAnsiTheme="minorHAnsi" w:cstheme="minorHAnsi"/>
          <w:sz w:val="20"/>
          <w:szCs w:val="20"/>
        </w:rPr>
        <w:t xml:space="preserve"> Act</w:t>
      </w:r>
      <w:r>
        <w:rPr>
          <w:rFonts w:asciiTheme="minorHAnsi" w:hAnsiTheme="minorHAnsi" w:cstheme="minorHAnsi"/>
          <w:sz w:val="20"/>
          <w:szCs w:val="20"/>
        </w:rPr>
        <w:t xml:space="preserve"> 2023</w:t>
      </w:r>
      <w:r w:rsidR="00A45A98" w:rsidRPr="003F01B9">
        <w:rPr>
          <w:rFonts w:asciiTheme="minorHAnsi" w:hAnsiTheme="minorHAnsi" w:cstheme="minorHAnsi"/>
          <w:sz w:val="20"/>
          <w:szCs w:val="20"/>
        </w:rPr>
        <w:t xml:space="preserve"> and </w:t>
      </w:r>
      <w:r w:rsidR="00DC53CC" w:rsidRPr="003F01B9">
        <w:rPr>
          <w:rFonts w:asciiTheme="minorHAnsi" w:hAnsiTheme="minorHAnsi" w:cstheme="minorHAnsi"/>
          <w:sz w:val="20"/>
          <w:szCs w:val="20"/>
        </w:rPr>
        <w:t>(</w:t>
      </w:r>
      <w:r w:rsidR="00A45A98" w:rsidRPr="003F01B9">
        <w:rPr>
          <w:rFonts w:asciiTheme="minorHAnsi" w:hAnsiTheme="minorHAnsi" w:cstheme="minorHAnsi"/>
          <w:sz w:val="20"/>
          <w:szCs w:val="20"/>
        </w:rPr>
        <w:t>when considered necessary by the Minister or Director</w:t>
      </w:r>
      <w:r w:rsidR="00DC53CC" w:rsidRPr="003F01B9">
        <w:rPr>
          <w:rFonts w:asciiTheme="minorHAnsi" w:hAnsiTheme="minorHAnsi" w:cstheme="minorHAnsi"/>
          <w:sz w:val="20"/>
          <w:szCs w:val="20"/>
        </w:rPr>
        <w:t>)</w:t>
      </w:r>
      <w:r w:rsidR="00A45A98" w:rsidRPr="003F01B9">
        <w:rPr>
          <w:rFonts w:asciiTheme="minorHAnsi" w:hAnsiTheme="minorHAnsi" w:cstheme="minorHAnsi"/>
          <w:sz w:val="20"/>
          <w:szCs w:val="20"/>
        </w:rPr>
        <w:t xml:space="preserve"> New Zealand’s compliance with its international obligations.</w:t>
      </w:r>
    </w:p>
    <w:p w14:paraId="38B590EC" w14:textId="77777777" w:rsidR="006D5C7E" w:rsidRPr="003F01B9" w:rsidRDefault="006D5C7E" w:rsidP="006D5C7E">
      <w:pPr>
        <w:pStyle w:val="BodyText0"/>
        <w:spacing w:before="197"/>
        <w:ind w:left="250"/>
        <w:contextualSpacing/>
        <w:rPr>
          <w:rFonts w:asciiTheme="minorHAnsi" w:eastAsia="Times New Roman" w:hAnsiTheme="minorHAnsi" w:cstheme="minorHAnsi"/>
          <w:sz w:val="20"/>
          <w:szCs w:val="20"/>
          <w:lang w:val="en-NZ"/>
        </w:rPr>
      </w:pPr>
    </w:p>
    <w:p w14:paraId="4982B248" w14:textId="0C5B8C9D" w:rsidR="00073A51" w:rsidRPr="003F01B9" w:rsidRDefault="00080B6C" w:rsidP="0044618E">
      <w:pPr>
        <w:pStyle w:val="BodyText0"/>
        <w:spacing w:before="197"/>
        <w:ind w:left="250"/>
        <w:contextualSpacing/>
        <w:rPr>
          <w:rFonts w:asciiTheme="minorHAnsi" w:eastAsia="Times New Roman" w:hAnsiTheme="minorHAnsi" w:cstheme="minorHAnsi"/>
          <w:sz w:val="20"/>
          <w:szCs w:val="20"/>
          <w:lang w:val="en-NZ"/>
        </w:rPr>
      </w:pPr>
      <w:r w:rsidRPr="003F01B9">
        <w:rPr>
          <w:rFonts w:asciiTheme="minorHAnsi" w:eastAsia="Times New Roman" w:hAnsiTheme="minorHAnsi" w:cstheme="minorHAnsi"/>
          <w:sz w:val="20"/>
          <w:szCs w:val="20"/>
          <w:lang w:val="en-NZ"/>
        </w:rPr>
        <w:t>This</w:t>
      </w:r>
      <w:r w:rsidR="006D63F7">
        <w:rPr>
          <w:rFonts w:asciiTheme="minorHAnsi" w:eastAsia="Times New Roman" w:hAnsiTheme="minorHAnsi" w:cstheme="minorHAnsi"/>
          <w:sz w:val="20"/>
          <w:szCs w:val="20"/>
          <w:lang w:val="en-NZ"/>
        </w:rPr>
        <w:t xml:space="preserve"> compliance</w:t>
      </w:r>
      <w:r w:rsidRPr="003F01B9">
        <w:rPr>
          <w:rFonts w:asciiTheme="minorHAnsi" w:eastAsia="Times New Roman" w:hAnsiTheme="minorHAnsi" w:cstheme="minorHAnsi"/>
          <w:sz w:val="20"/>
          <w:szCs w:val="20"/>
          <w:lang w:val="en-NZ"/>
        </w:rPr>
        <w:t xml:space="preserve"> matrix </w:t>
      </w:r>
      <w:r w:rsidR="001B267B" w:rsidRPr="003F01B9">
        <w:rPr>
          <w:rFonts w:asciiTheme="minorHAnsi" w:hAnsiTheme="minorHAnsi" w:cstheme="minorHAnsi"/>
          <w:sz w:val="20"/>
          <w:szCs w:val="20"/>
        </w:rPr>
        <w:t>should</w:t>
      </w:r>
      <w:r w:rsidRPr="003F01B9">
        <w:rPr>
          <w:rFonts w:asciiTheme="minorHAnsi" w:eastAsia="Times New Roman" w:hAnsiTheme="minorHAnsi" w:cstheme="minorHAnsi"/>
          <w:sz w:val="20"/>
          <w:szCs w:val="20"/>
          <w:lang w:val="en-NZ"/>
        </w:rPr>
        <w:t xml:space="preserve"> be completed by every applicant for a Part 140 </w:t>
      </w:r>
      <w:r w:rsidR="006D63F7">
        <w:rPr>
          <w:rFonts w:asciiTheme="minorHAnsi" w:eastAsia="Times New Roman" w:hAnsiTheme="minorHAnsi" w:cstheme="minorHAnsi"/>
          <w:sz w:val="20"/>
          <w:szCs w:val="20"/>
          <w:lang w:val="en-NZ"/>
        </w:rPr>
        <w:t>a</w:t>
      </w:r>
      <w:r w:rsidRPr="003F01B9">
        <w:rPr>
          <w:rFonts w:asciiTheme="minorHAnsi" w:eastAsia="Times New Roman" w:hAnsiTheme="minorHAnsi" w:cstheme="minorHAnsi"/>
          <w:sz w:val="20"/>
          <w:szCs w:val="20"/>
          <w:lang w:val="en-NZ"/>
        </w:rPr>
        <w:t xml:space="preserve">viation </w:t>
      </w:r>
      <w:r w:rsidR="006D63F7">
        <w:rPr>
          <w:rFonts w:asciiTheme="minorHAnsi" w:eastAsia="Times New Roman" w:hAnsiTheme="minorHAnsi" w:cstheme="minorHAnsi"/>
          <w:sz w:val="20"/>
          <w:szCs w:val="20"/>
          <w:lang w:val="en-NZ"/>
        </w:rPr>
        <w:t>s</w:t>
      </w:r>
      <w:r w:rsidRPr="003F01B9">
        <w:rPr>
          <w:rFonts w:asciiTheme="minorHAnsi" w:eastAsia="Times New Roman" w:hAnsiTheme="minorHAnsi" w:cstheme="minorHAnsi"/>
          <w:sz w:val="20"/>
          <w:szCs w:val="20"/>
          <w:lang w:val="en-NZ"/>
        </w:rPr>
        <w:t xml:space="preserve">ecurity </w:t>
      </w:r>
      <w:r w:rsidR="006D63F7">
        <w:rPr>
          <w:rFonts w:asciiTheme="minorHAnsi" w:eastAsia="Times New Roman" w:hAnsiTheme="minorHAnsi" w:cstheme="minorHAnsi"/>
          <w:sz w:val="20"/>
          <w:szCs w:val="20"/>
          <w:lang w:val="en-NZ"/>
        </w:rPr>
        <w:t>s</w:t>
      </w:r>
      <w:r w:rsidRPr="003F01B9">
        <w:rPr>
          <w:rFonts w:asciiTheme="minorHAnsi" w:eastAsia="Times New Roman" w:hAnsiTheme="minorHAnsi" w:cstheme="minorHAnsi"/>
          <w:sz w:val="20"/>
          <w:szCs w:val="20"/>
          <w:lang w:val="en-NZ"/>
        </w:rPr>
        <w:t xml:space="preserve">ervice </w:t>
      </w:r>
      <w:r w:rsidR="006D63F7">
        <w:rPr>
          <w:rFonts w:asciiTheme="minorHAnsi" w:eastAsia="Times New Roman" w:hAnsiTheme="minorHAnsi" w:cstheme="minorHAnsi"/>
          <w:sz w:val="20"/>
          <w:szCs w:val="20"/>
          <w:lang w:val="en-NZ"/>
        </w:rPr>
        <w:t>o</w:t>
      </w:r>
      <w:r w:rsidRPr="003F01B9">
        <w:rPr>
          <w:rFonts w:asciiTheme="minorHAnsi" w:eastAsia="Times New Roman" w:hAnsiTheme="minorHAnsi" w:cstheme="minorHAnsi"/>
          <w:sz w:val="20"/>
          <w:szCs w:val="20"/>
          <w:lang w:val="en-NZ"/>
        </w:rPr>
        <w:t xml:space="preserve">rganisation </w:t>
      </w:r>
      <w:r w:rsidR="006D63F7">
        <w:rPr>
          <w:rFonts w:asciiTheme="minorHAnsi" w:eastAsia="Times New Roman" w:hAnsiTheme="minorHAnsi" w:cstheme="minorHAnsi"/>
          <w:sz w:val="20"/>
          <w:szCs w:val="20"/>
          <w:lang w:val="en-NZ"/>
        </w:rPr>
        <w:t>c</w:t>
      </w:r>
      <w:r w:rsidRPr="003F01B9">
        <w:rPr>
          <w:rFonts w:asciiTheme="minorHAnsi" w:eastAsia="Times New Roman" w:hAnsiTheme="minorHAnsi" w:cstheme="minorHAnsi"/>
          <w:sz w:val="20"/>
          <w:szCs w:val="20"/>
          <w:lang w:val="en-NZ"/>
        </w:rPr>
        <w:t>ertificate and show the exposition pages and paragraph numbers that satisfy the rules in th</w:t>
      </w:r>
      <w:r w:rsidR="00E252E1" w:rsidRPr="003F01B9">
        <w:rPr>
          <w:rFonts w:asciiTheme="minorHAnsi" w:eastAsia="Times New Roman" w:hAnsiTheme="minorHAnsi" w:cstheme="minorHAnsi"/>
          <w:sz w:val="20"/>
          <w:szCs w:val="20"/>
          <w:lang w:val="en-NZ"/>
        </w:rPr>
        <w:t>e ‘M</w:t>
      </w:r>
      <w:r w:rsidRPr="003F01B9">
        <w:rPr>
          <w:rFonts w:asciiTheme="minorHAnsi" w:eastAsia="Times New Roman" w:hAnsiTheme="minorHAnsi" w:cstheme="minorHAnsi"/>
          <w:sz w:val="20"/>
          <w:szCs w:val="20"/>
          <w:lang w:val="en-NZ"/>
        </w:rPr>
        <w:t xml:space="preserve">anual </w:t>
      </w:r>
      <w:r w:rsidR="004D6DCB" w:rsidRPr="003F01B9">
        <w:rPr>
          <w:rFonts w:asciiTheme="minorHAnsi" w:eastAsia="Times New Roman" w:hAnsiTheme="minorHAnsi" w:cstheme="minorHAnsi"/>
          <w:sz w:val="20"/>
          <w:szCs w:val="20"/>
          <w:lang w:val="en-NZ"/>
        </w:rPr>
        <w:t>r</w:t>
      </w:r>
      <w:r w:rsidRPr="003F01B9">
        <w:rPr>
          <w:rFonts w:asciiTheme="minorHAnsi" w:eastAsia="Times New Roman" w:hAnsiTheme="minorHAnsi" w:cstheme="minorHAnsi"/>
          <w:sz w:val="20"/>
          <w:szCs w:val="20"/>
          <w:lang w:val="en-NZ"/>
        </w:rPr>
        <w:t xml:space="preserve">eferences / </w:t>
      </w:r>
      <w:r w:rsidR="004D6DCB" w:rsidRPr="003F01B9">
        <w:rPr>
          <w:rFonts w:asciiTheme="minorHAnsi" w:eastAsia="Times New Roman" w:hAnsiTheme="minorHAnsi" w:cstheme="minorHAnsi"/>
          <w:sz w:val="20"/>
          <w:szCs w:val="20"/>
          <w:lang w:val="en-NZ"/>
        </w:rPr>
        <w:t>a</w:t>
      </w:r>
      <w:r w:rsidRPr="003F01B9">
        <w:rPr>
          <w:rFonts w:asciiTheme="minorHAnsi" w:eastAsia="Times New Roman" w:hAnsiTheme="minorHAnsi" w:cstheme="minorHAnsi"/>
          <w:sz w:val="20"/>
          <w:szCs w:val="20"/>
          <w:lang w:val="en-NZ"/>
        </w:rPr>
        <w:t xml:space="preserve">pplicant’s </w:t>
      </w:r>
      <w:r w:rsidR="004D6DCB" w:rsidRPr="003F01B9">
        <w:rPr>
          <w:rFonts w:asciiTheme="minorHAnsi" w:eastAsia="Times New Roman" w:hAnsiTheme="minorHAnsi" w:cstheme="minorHAnsi"/>
          <w:sz w:val="20"/>
          <w:szCs w:val="20"/>
          <w:lang w:val="en-NZ"/>
        </w:rPr>
        <w:t>c</w:t>
      </w:r>
      <w:r w:rsidRPr="003F01B9">
        <w:rPr>
          <w:rFonts w:asciiTheme="minorHAnsi" w:eastAsia="Times New Roman" w:hAnsiTheme="minorHAnsi" w:cstheme="minorHAnsi"/>
          <w:sz w:val="20"/>
          <w:szCs w:val="20"/>
          <w:lang w:val="en-NZ"/>
        </w:rPr>
        <w:t>omments</w:t>
      </w:r>
      <w:r w:rsidR="00E252E1" w:rsidRPr="003F01B9">
        <w:rPr>
          <w:rFonts w:asciiTheme="minorHAnsi" w:eastAsia="Times New Roman" w:hAnsiTheme="minorHAnsi" w:cstheme="minorHAnsi"/>
          <w:sz w:val="20"/>
          <w:szCs w:val="20"/>
          <w:lang w:val="en-NZ"/>
        </w:rPr>
        <w:t>’</w:t>
      </w:r>
      <w:r w:rsidRPr="003F01B9">
        <w:rPr>
          <w:rFonts w:asciiTheme="minorHAnsi" w:eastAsia="Times New Roman" w:hAnsiTheme="minorHAnsi" w:cstheme="minorHAnsi"/>
          <w:i/>
          <w:sz w:val="20"/>
          <w:szCs w:val="20"/>
          <w:lang w:val="en-NZ"/>
        </w:rPr>
        <w:t xml:space="preserve"> </w:t>
      </w:r>
      <w:r w:rsidRPr="003F01B9">
        <w:rPr>
          <w:rFonts w:asciiTheme="minorHAnsi" w:eastAsia="Times New Roman" w:hAnsiTheme="minorHAnsi" w:cstheme="minorHAnsi"/>
          <w:sz w:val="20"/>
          <w:szCs w:val="20"/>
          <w:lang w:val="en-NZ"/>
        </w:rPr>
        <w:t xml:space="preserve">column. Where </w:t>
      </w:r>
      <w:r w:rsidR="00AB1307" w:rsidRPr="003F01B9">
        <w:rPr>
          <w:rFonts w:asciiTheme="minorHAnsi" w:eastAsia="Times New Roman" w:hAnsiTheme="minorHAnsi" w:cstheme="minorHAnsi"/>
          <w:sz w:val="20"/>
          <w:szCs w:val="20"/>
          <w:lang w:val="en-NZ"/>
        </w:rPr>
        <w:t xml:space="preserve">you do </w:t>
      </w:r>
      <w:r w:rsidR="00AB1307" w:rsidRPr="003F01B9">
        <w:rPr>
          <w:rFonts w:asciiTheme="minorHAnsi" w:hAnsiTheme="minorHAnsi" w:cstheme="minorHAnsi"/>
          <w:sz w:val="20"/>
          <w:szCs w:val="20"/>
        </w:rPr>
        <w:t>not</w:t>
      </w:r>
      <w:r w:rsidRPr="003F01B9">
        <w:rPr>
          <w:rFonts w:asciiTheme="minorHAnsi" w:eastAsia="Times New Roman" w:hAnsiTheme="minorHAnsi" w:cstheme="minorHAnsi"/>
          <w:sz w:val="20"/>
          <w:szCs w:val="20"/>
          <w:lang w:val="en-NZ"/>
        </w:rPr>
        <w:t xml:space="preserve"> meet the rule requirement or </w:t>
      </w:r>
      <w:r w:rsidR="00546985" w:rsidRPr="003F01B9">
        <w:rPr>
          <w:rFonts w:asciiTheme="minorHAnsi" w:eastAsia="Times New Roman" w:hAnsiTheme="minorHAnsi" w:cstheme="minorHAnsi"/>
          <w:sz w:val="20"/>
          <w:szCs w:val="20"/>
          <w:lang w:val="en-NZ"/>
        </w:rPr>
        <w:t>it is</w:t>
      </w:r>
      <w:r w:rsidR="00546985" w:rsidRPr="003F01B9">
        <w:rPr>
          <w:rFonts w:asciiTheme="minorHAnsi" w:hAnsiTheme="minorHAnsi" w:cstheme="minorHAnsi"/>
          <w:sz w:val="20"/>
          <w:szCs w:val="20"/>
        </w:rPr>
        <w:t xml:space="preserve"> </w:t>
      </w:r>
      <w:r w:rsidR="00546985" w:rsidRPr="003F01B9">
        <w:rPr>
          <w:rFonts w:asciiTheme="minorHAnsi" w:eastAsia="Times New Roman" w:hAnsiTheme="minorHAnsi" w:cstheme="minorHAnsi"/>
          <w:sz w:val="20"/>
          <w:szCs w:val="20"/>
          <w:lang w:val="en-NZ"/>
        </w:rPr>
        <w:t>deemed</w:t>
      </w:r>
      <w:r w:rsidRPr="003F01B9">
        <w:rPr>
          <w:rFonts w:asciiTheme="minorHAnsi" w:eastAsia="Times New Roman" w:hAnsiTheme="minorHAnsi" w:cstheme="minorHAnsi"/>
          <w:sz w:val="20"/>
          <w:szCs w:val="20"/>
          <w:lang w:val="en-NZ"/>
        </w:rPr>
        <w:t xml:space="preserve"> not applicable, an explanation should be given</w:t>
      </w:r>
      <w:r w:rsidR="00AB1307" w:rsidRPr="003F01B9">
        <w:rPr>
          <w:rFonts w:asciiTheme="minorHAnsi" w:hAnsiTheme="minorHAnsi" w:cstheme="minorHAnsi"/>
          <w:sz w:val="20"/>
          <w:szCs w:val="20"/>
        </w:rPr>
        <w:t>.</w:t>
      </w:r>
    </w:p>
    <w:p w14:paraId="2D45DA9D" w14:textId="77777777" w:rsidR="00073A51" w:rsidRPr="0044618E" w:rsidRDefault="00073A51" w:rsidP="0044618E">
      <w:pPr>
        <w:pStyle w:val="BodyText0"/>
        <w:spacing w:before="197"/>
        <w:ind w:left="250"/>
        <w:contextualSpacing/>
        <w:rPr>
          <w:rFonts w:asciiTheme="minorHAnsi" w:hAnsiTheme="minorHAnsi" w:cstheme="minorHAnsi"/>
          <w:sz w:val="20"/>
          <w:szCs w:val="20"/>
        </w:rPr>
      </w:pPr>
    </w:p>
    <w:p w14:paraId="39680617" w14:textId="56C5D9BD" w:rsidR="00E80DCD" w:rsidRPr="0044618E" w:rsidRDefault="009341CB" w:rsidP="0044618E">
      <w:pPr>
        <w:pStyle w:val="Bodytext"/>
        <w:tabs>
          <w:tab w:val="clear" w:pos="709"/>
          <w:tab w:val="left" w:pos="284"/>
        </w:tabs>
        <w:contextualSpacing/>
        <w:rPr>
          <w:bCs/>
          <w:sz w:val="20"/>
        </w:rPr>
      </w:pPr>
      <w:r w:rsidRPr="005630E5">
        <w:rPr>
          <w:bCs/>
          <w:sz w:val="20"/>
        </w:rPr>
        <w:tab/>
        <w:t>N</w:t>
      </w:r>
      <w:r w:rsidR="00E80DCD" w:rsidRPr="0044618E">
        <w:rPr>
          <w:bCs/>
          <w:sz w:val="20"/>
        </w:rPr>
        <w:t>ote ticks (</w:t>
      </w:r>
      <w:r w:rsidR="00E80DCD" w:rsidRPr="0044618E">
        <w:rPr>
          <w:bCs/>
          <w:sz w:val="20"/>
        </w:rPr>
        <w:sym w:font="Wingdings" w:char="F0FC"/>
      </w:r>
      <w:r w:rsidR="00E80DCD" w:rsidRPr="0044618E">
        <w:rPr>
          <w:bCs/>
          <w:sz w:val="20"/>
        </w:rPr>
        <w:t xml:space="preserve">) are </w:t>
      </w:r>
      <w:r w:rsidR="00E80DCD" w:rsidRPr="0044618E">
        <w:rPr>
          <w:b/>
          <w:sz w:val="20"/>
        </w:rPr>
        <w:t>not</w:t>
      </w:r>
      <w:r w:rsidR="00E80DCD" w:rsidRPr="0044618E">
        <w:rPr>
          <w:bCs/>
          <w:sz w:val="20"/>
        </w:rPr>
        <w:t xml:space="preserve"> acceptable.</w:t>
      </w:r>
    </w:p>
    <w:p w14:paraId="159586ED" w14:textId="69F5A64C" w:rsidR="005530DC" w:rsidRPr="0044618E" w:rsidRDefault="00080B6C" w:rsidP="0044618E">
      <w:pPr>
        <w:pStyle w:val="BodyText0"/>
        <w:spacing w:before="1"/>
        <w:ind w:left="250" w:right="1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4618E">
        <w:rPr>
          <w:rFonts w:asciiTheme="minorHAnsi" w:hAnsiTheme="minorHAnsi" w:cstheme="minorHAnsi"/>
          <w:sz w:val="20"/>
          <w:szCs w:val="20"/>
        </w:rPr>
        <w:t xml:space="preserve">The completed matrix should accompany the exposition documents and preferably be included as a component of the exposition. </w:t>
      </w:r>
    </w:p>
    <w:p w14:paraId="24660160" w14:textId="77777777" w:rsidR="005530DC" w:rsidRPr="0044618E" w:rsidRDefault="005530DC" w:rsidP="0044618E">
      <w:pPr>
        <w:pStyle w:val="BodyText0"/>
        <w:spacing w:before="5"/>
        <w:contextualSpacing/>
        <w:rPr>
          <w:rFonts w:asciiTheme="minorHAnsi" w:hAnsiTheme="minorHAnsi" w:cstheme="minorHAnsi"/>
          <w:sz w:val="20"/>
          <w:szCs w:val="20"/>
        </w:rPr>
      </w:pPr>
    </w:p>
    <w:p w14:paraId="05247704" w14:textId="1CDEAA62" w:rsidR="00E80DCD" w:rsidRPr="0044618E" w:rsidRDefault="00080B6C" w:rsidP="0044618E">
      <w:pPr>
        <w:pStyle w:val="Heading1"/>
        <w:spacing w:before="0"/>
        <w:contextualSpacing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4618E">
        <w:rPr>
          <w:rFonts w:asciiTheme="minorHAnsi" w:hAnsiTheme="minorHAnsi" w:cstheme="minorHAnsi"/>
          <w:sz w:val="20"/>
          <w:szCs w:val="20"/>
        </w:rPr>
        <w:t>General</w:t>
      </w:r>
      <w:r w:rsidRPr="0044618E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="004E0DEC" w:rsidRPr="005630E5">
        <w:rPr>
          <w:rFonts w:asciiTheme="minorHAnsi" w:hAnsiTheme="minorHAnsi" w:cstheme="minorHAnsi"/>
          <w:sz w:val="20"/>
          <w:szCs w:val="20"/>
        </w:rPr>
        <w:t>manual</w:t>
      </w:r>
      <w:r w:rsidRPr="0044618E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="009C0607" w:rsidRPr="005630E5">
        <w:rPr>
          <w:rFonts w:asciiTheme="minorHAnsi" w:hAnsiTheme="minorHAnsi" w:cstheme="minorHAnsi"/>
          <w:sz w:val="20"/>
          <w:szCs w:val="20"/>
        </w:rPr>
        <w:t>l</w:t>
      </w:r>
      <w:r w:rsidRPr="0044618E">
        <w:rPr>
          <w:rFonts w:asciiTheme="minorHAnsi" w:hAnsiTheme="minorHAnsi" w:cstheme="minorHAnsi"/>
          <w:sz w:val="20"/>
          <w:szCs w:val="20"/>
        </w:rPr>
        <w:t>ayout</w:t>
      </w:r>
      <w:r w:rsidRPr="0044618E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44618E">
        <w:rPr>
          <w:rFonts w:asciiTheme="minorHAnsi" w:hAnsiTheme="minorHAnsi" w:cstheme="minorHAnsi"/>
          <w:sz w:val="20"/>
          <w:szCs w:val="20"/>
        </w:rPr>
        <w:t>and</w:t>
      </w:r>
      <w:r w:rsidRPr="0044618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9C0607" w:rsidRPr="005630E5">
        <w:rPr>
          <w:rFonts w:asciiTheme="minorHAnsi" w:hAnsiTheme="minorHAnsi" w:cstheme="minorHAnsi"/>
          <w:spacing w:val="-2"/>
          <w:sz w:val="20"/>
          <w:szCs w:val="20"/>
        </w:rPr>
        <w:t>d</w:t>
      </w:r>
      <w:r w:rsidRPr="0044618E">
        <w:rPr>
          <w:rFonts w:asciiTheme="minorHAnsi" w:hAnsiTheme="minorHAnsi" w:cstheme="minorHAnsi"/>
          <w:spacing w:val="-2"/>
          <w:sz w:val="20"/>
          <w:szCs w:val="20"/>
        </w:rPr>
        <w:t>istribution</w:t>
      </w:r>
      <w:r w:rsidR="00CB462F">
        <w:rPr>
          <w:rFonts w:asciiTheme="minorHAnsi" w:hAnsiTheme="minorHAnsi" w:cstheme="minorHAnsi"/>
          <w:spacing w:val="-2"/>
          <w:sz w:val="20"/>
          <w:szCs w:val="20"/>
        </w:rPr>
        <w:t xml:space="preserve">: </w:t>
      </w:r>
      <w:r w:rsidR="00CB462F">
        <w:rPr>
          <w:rFonts w:asciiTheme="minorHAnsi" w:hAnsiTheme="minorHAnsi" w:cstheme="minorHAnsi"/>
          <w:b w:val="0"/>
          <w:bCs w:val="0"/>
          <w:spacing w:val="-2"/>
          <w:sz w:val="20"/>
          <w:szCs w:val="20"/>
        </w:rPr>
        <w:t>e</w:t>
      </w:r>
      <w:r w:rsidR="00E80DCD" w:rsidRPr="0044618E">
        <w:rPr>
          <w:rFonts w:asciiTheme="minorHAnsi" w:hAnsiTheme="minorHAnsi" w:cstheme="minorHAnsi"/>
          <w:b w:val="0"/>
          <w:bCs w:val="0"/>
          <w:spacing w:val="-2"/>
          <w:sz w:val="20"/>
          <w:szCs w:val="20"/>
        </w:rPr>
        <w:t xml:space="preserve">lectronic exposition is the preferred option. </w:t>
      </w:r>
    </w:p>
    <w:p w14:paraId="2D666863" w14:textId="77777777" w:rsidR="005530DC" w:rsidRDefault="005530DC">
      <w:pPr>
        <w:spacing w:line="247" w:lineRule="auto"/>
        <w:jc w:val="both"/>
        <w:sectPr w:rsidR="005530DC">
          <w:headerReference w:type="default" r:id="rId12"/>
          <w:footerReference w:type="default" r:id="rId13"/>
          <w:type w:val="continuous"/>
          <w:pgSz w:w="16850" w:h="11910" w:orient="landscape"/>
          <w:pgMar w:top="1300" w:right="780" w:bottom="1160" w:left="740" w:header="1102" w:footer="966" w:gutter="0"/>
          <w:pgBorders w:offsetFrom="page">
            <w:top w:val="single" w:sz="8" w:space="24" w:color="000000"/>
            <w:left w:val="single" w:sz="8" w:space="24" w:color="000000"/>
            <w:bottom w:val="single" w:sz="8" w:space="23" w:color="000000"/>
            <w:right w:val="single" w:sz="8" w:space="23" w:color="000000"/>
          </w:pgBorders>
          <w:pgNumType w:start="1"/>
          <w:cols w:space="720"/>
        </w:sectPr>
      </w:pPr>
    </w:p>
    <w:p w14:paraId="4CBF5CE7" w14:textId="1B80FF8E" w:rsidR="005530DC" w:rsidRPr="00B55A46" w:rsidRDefault="005530DC">
      <w:pPr>
        <w:pStyle w:val="BodyText0"/>
        <w:spacing w:before="2"/>
      </w:pPr>
    </w:p>
    <w:p w14:paraId="645BF9EF" w14:textId="44D6C54B" w:rsidR="005530DC" w:rsidRPr="00B55A46" w:rsidRDefault="00080B6C">
      <w:pPr>
        <w:pStyle w:val="Heading1"/>
        <w:tabs>
          <w:tab w:val="left" w:pos="8357"/>
        </w:tabs>
        <w:rPr>
          <w:rFonts w:asciiTheme="minorHAnsi" w:hAnsiTheme="minorHAnsi" w:cstheme="minorHAnsi"/>
          <w:sz w:val="20"/>
          <w:szCs w:val="20"/>
        </w:rPr>
      </w:pPr>
      <w:r w:rsidRPr="00B55A46">
        <w:rPr>
          <w:rFonts w:asciiTheme="minorHAnsi" w:hAnsiTheme="minorHAnsi" w:cstheme="minorHAnsi"/>
          <w:spacing w:val="-2"/>
          <w:sz w:val="20"/>
          <w:szCs w:val="20"/>
        </w:rPr>
        <w:t>Applicant:</w:t>
      </w:r>
      <w:r w:rsidR="002038B7" w:rsidRPr="00B55A4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2038B7" w:rsidRPr="00B55A46">
        <w:rPr>
          <w:rFonts w:asciiTheme="minorHAnsi" w:hAnsiTheme="minorHAnsi" w:cstheme="minorHAnsi"/>
          <w:spacing w:val="-2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 w:rsidR="002038B7" w:rsidRPr="00B55A46">
        <w:rPr>
          <w:rFonts w:asciiTheme="minorHAnsi" w:hAnsiTheme="minorHAnsi" w:cstheme="minorHAnsi"/>
          <w:spacing w:val="-2"/>
          <w:sz w:val="20"/>
          <w:szCs w:val="20"/>
        </w:rPr>
        <w:instrText xml:space="preserve"> FORMTEXT </w:instrText>
      </w:r>
      <w:r w:rsidR="002038B7" w:rsidRPr="00B55A46">
        <w:rPr>
          <w:rFonts w:asciiTheme="minorHAnsi" w:hAnsiTheme="minorHAnsi" w:cstheme="minorHAnsi"/>
          <w:spacing w:val="-2"/>
          <w:sz w:val="20"/>
          <w:szCs w:val="20"/>
        </w:rPr>
      </w:r>
      <w:r w:rsidR="002038B7" w:rsidRPr="00B55A46">
        <w:rPr>
          <w:rFonts w:asciiTheme="minorHAnsi" w:hAnsiTheme="minorHAnsi" w:cstheme="minorHAnsi"/>
          <w:spacing w:val="-2"/>
          <w:sz w:val="20"/>
          <w:szCs w:val="20"/>
        </w:rPr>
        <w:fldChar w:fldCharType="separate"/>
      </w:r>
      <w:r w:rsidR="002038B7" w:rsidRPr="00B55A46">
        <w:rPr>
          <w:rFonts w:asciiTheme="minorHAnsi" w:hAnsiTheme="minorHAnsi" w:cstheme="minorHAnsi"/>
          <w:noProof/>
          <w:spacing w:val="-2"/>
          <w:sz w:val="20"/>
          <w:szCs w:val="20"/>
        </w:rPr>
        <w:t> </w:t>
      </w:r>
      <w:r w:rsidR="002038B7" w:rsidRPr="00B55A46">
        <w:rPr>
          <w:rFonts w:asciiTheme="minorHAnsi" w:hAnsiTheme="minorHAnsi" w:cstheme="minorHAnsi"/>
          <w:noProof/>
          <w:spacing w:val="-2"/>
          <w:sz w:val="20"/>
          <w:szCs w:val="20"/>
        </w:rPr>
        <w:t> </w:t>
      </w:r>
      <w:r w:rsidR="002038B7" w:rsidRPr="00B55A46">
        <w:rPr>
          <w:rFonts w:asciiTheme="minorHAnsi" w:hAnsiTheme="minorHAnsi" w:cstheme="minorHAnsi"/>
          <w:noProof/>
          <w:spacing w:val="-2"/>
          <w:sz w:val="20"/>
          <w:szCs w:val="20"/>
        </w:rPr>
        <w:t> </w:t>
      </w:r>
      <w:r w:rsidR="002038B7" w:rsidRPr="00B55A46">
        <w:rPr>
          <w:rFonts w:asciiTheme="minorHAnsi" w:hAnsiTheme="minorHAnsi" w:cstheme="minorHAnsi"/>
          <w:noProof/>
          <w:spacing w:val="-2"/>
          <w:sz w:val="20"/>
          <w:szCs w:val="20"/>
        </w:rPr>
        <w:t> </w:t>
      </w:r>
      <w:r w:rsidR="002038B7" w:rsidRPr="00B55A46">
        <w:rPr>
          <w:rFonts w:asciiTheme="minorHAnsi" w:hAnsiTheme="minorHAnsi" w:cstheme="minorHAnsi"/>
          <w:noProof/>
          <w:spacing w:val="-2"/>
          <w:sz w:val="20"/>
          <w:szCs w:val="20"/>
        </w:rPr>
        <w:t> </w:t>
      </w:r>
      <w:r w:rsidR="002038B7" w:rsidRPr="00B55A46">
        <w:rPr>
          <w:rFonts w:asciiTheme="minorHAnsi" w:hAnsiTheme="minorHAnsi" w:cstheme="minorHAnsi"/>
          <w:spacing w:val="-2"/>
          <w:sz w:val="20"/>
          <w:szCs w:val="20"/>
        </w:rPr>
        <w:fldChar w:fldCharType="end"/>
      </w:r>
      <w:bookmarkEnd w:id="0"/>
      <w:r w:rsidRPr="00B55A46">
        <w:rPr>
          <w:rFonts w:asciiTheme="minorHAnsi" w:hAnsiTheme="minorHAnsi" w:cstheme="minorHAnsi"/>
          <w:sz w:val="20"/>
          <w:szCs w:val="20"/>
        </w:rPr>
        <w:tab/>
      </w:r>
      <w:r w:rsidR="002038B7" w:rsidRPr="00B55A46">
        <w:rPr>
          <w:rFonts w:asciiTheme="minorHAnsi" w:hAnsiTheme="minorHAnsi" w:cstheme="minorHAnsi"/>
          <w:sz w:val="20"/>
          <w:szCs w:val="20"/>
        </w:rPr>
        <w:t>CAA participant number</w:t>
      </w:r>
      <w:r w:rsidRPr="00B55A46">
        <w:rPr>
          <w:rFonts w:asciiTheme="minorHAnsi" w:hAnsiTheme="minorHAnsi" w:cstheme="minorHAnsi"/>
          <w:spacing w:val="-5"/>
          <w:sz w:val="20"/>
          <w:szCs w:val="20"/>
        </w:rPr>
        <w:t>:</w:t>
      </w:r>
      <w:r w:rsidR="002038B7" w:rsidRPr="00B55A4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2038B7" w:rsidRPr="00B55A46">
        <w:rPr>
          <w:rFonts w:asciiTheme="minorHAnsi" w:hAnsiTheme="minorHAnsi" w:cstheme="minorHAnsi"/>
          <w:spacing w:val="-5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" w:name="Text13"/>
      <w:r w:rsidR="002038B7" w:rsidRPr="00B55A46">
        <w:rPr>
          <w:rFonts w:asciiTheme="minorHAnsi" w:hAnsiTheme="minorHAnsi" w:cstheme="minorHAnsi"/>
          <w:spacing w:val="-5"/>
          <w:sz w:val="20"/>
          <w:szCs w:val="20"/>
        </w:rPr>
        <w:instrText xml:space="preserve"> FORMTEXT </w:instrText>
      </w:r>
      <w:r w:rsidR="002038B7" w:rsidRPr="00B55A46">
        <w:rPr>
          <w:rFonts w:asciiTheme="minorHAnsi" w:hAnsiTheme="minorHAnsi" w:cstheme="minorHAnsi"/>
          <w:spacing w:val="-5"/>
          <w:sz w:val="20"/>
          <w:szCs w:val="20"/>
        </w:rPr>
      </w:r>
      <w:r w:rsidR="002038B7" w:rsidRPr="00B55A46">
        <w:rPr>
          <w:rFonts w:asciiTheme="minorHAnsi" w:hAnsiTheme="minorHAnsi" w:cstheme="minorHAnsi"/>
          <w:spacing w:val="-5"/>
          <w:sz w:val="20"/>
          <w:szCs w:val="20"/>
        </w:rPr>
        <w:fldChar w:fldCharType="separate"/>
      </w:r>
      <w:r w:rsidR="002038B7" w:rsidRPr="00B55A46">
        <w:rPr>
          <w:rFonts w:asciiTheme="minorHAnsi" w:hAnsiTheme="minorHAnsi" w:cstheme="minorHAnsi"/>
          <w:noProof/>
          <w:spacing w:val="-5"/>
          <w:sz w:val="20"/>
          <w:szCs w:val="20"/>
        </w:rPr>
        <w:t> </w:t>
      </w:r>
      <w:r w:rsidR="002038B7" w:rsidRPr="00B55A46">
        <w:rPr>
          <w:rFonts w:asciiTheme="minorHAnsi" w:hAnsiTheme="minorHAnsi" w:cstheme="minorHAnsi"/>
          <w:noProof/>
          <w:spacing w:val="-5"/>
          <w:sz w:val="20"/>
          <w:szCs w:val="20"/>
        </w:rPr>
        <w:t> </w:t>
      </w:r>
      <w:r w:rsidR="002038B7" w:rsidRPr="00B55A46">
        <w:rPr>
          <w:rFonts w:asciiTheme="minorHAnsi" w:hAnsiTheme="minorHAnsi" w:cstheme="minorHAnsi"/>
          <w:noProof/>
          <w:spacing w:val="-5"/>
          <w:sz w:val="20"/>
          <w:szCs w:val="20"/>
        </w:rPr>
        <w:t> </w:t>
      </w:r>
      <w:r w:rsidR="002038B7" w:rsidRPr="00B55A46">
        <w:rPr>
          <w:rFonts w:asciiTheme="minorHAnsi" w:hAnsiTheme="minorHAnsi" w:cstheme="minorHAnsi"/>
          <w:noProof/>
          <w:spacing w:val="-5"/>
          <w:sz w:val="20"/>
          <w:szCs w:val="20"/>
        </w:rPr>
        <w:t> </w:t>
      </w:r>
      <w:r w:rsidR="002038B7" w:rsidRPr="00B55A46">
        <w:rPr>
          <w:rFonts w:asciiTheme="minorHAnsi" w:hAnsiTheme="minorHAnsi" w:cstheme="minorHAnsi"/>
          <w:noProof/>
          <w:spacing w:val="-5"/>
          <w:sz w:val="20"/>
          <w:szCs w:val="20"/>
        </w:rPr>
        <w:t> </w:t>
      </w:r>
      <w:r w:rsidR="002038B7" w:rsidRPr="00B55A46">
        <w:rPr>
          <w:rFonts w:asciiTheme="minorHAnsi" w:hAnsiTheme="minorHAnsi" w:cstheme="minorHAnsi"/>
          <w:spacing w:val="-5"/>
          <w:sz w:val="20"/>
          <w:szCs w:val="20"/>
        </w:rPr>
        <w:fldChar w:fldCharType="end"/>
      </w:r>
      <w:bookmarkEnd w:id="1"/>
    </w:p>
    <w:p w14:paraId="379034DE" w14:textId="51B608DD" w:rsidR="005530DC" w:rsidRPr="00B55A46" w:rsidRDefault="00080B6C">
      <w:pPr>
        <w:tabs>
          <w:tab w:val="left" w:pos="8357"/>
          <w:tab w:val="left" w:pos="12186"/>
        </w:tabs>
        <w:spacing w:before="127"/>
        <w:ind w:left="250"/>
        <w:rPr>
          <w:rFonts w:asciiTheme="minorHAnsi" w:hAnsiTheme="minorHAnsi" w:cstheme="minorHAnsi"/>
          <w:b/>
          <w:sz w:val="20"/>
          <w:szCs w:val="20"/>
        </w:rPr>
      </w:pPr>
      <w:r w:rsidRPr="00B55A46">
        <w:rPr>
          <w:rFonts w:asciiTheme="minorHAnsi" w:hAnsiTheme="minorHAnsi" w:cstheme="minorHAnsi"/>
          <w:b/>
          <w:sz w:val="20"/>
          <w:szCs w:val="20"/>
        </w:rPr>
        <w:t>Manuals</w:t>
      </w:r>
      <w:r w:rsidRPr="00B55A46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="002038B7" w:rsidRPr="00B55A46">
        <w:rPr>
          <w:rFonts w:asciiTheme="minorHAnsi" w:hAnsiTheme="minorHAnsi" w:cstheme="minorHAnsi"/>
          <w:b/>
          <w:spacing w:val="-2"/>
          <w:sz w:val="20"/>
          <w:szCs w:val="20"/>
        </w:rPr>
        <w:t>s</w:t>
      </w:r>
      <w:r w:rsidRPr="00B55A46">
        <w:rPr>
          <w:rFonts w:asciiTheme="minorHAnsi" w:hAnsiTheme="minorHAnsi" w:cstheme="minorHAnsi"/>
          <w:b/>
          <w:spacing w:val="-2"/>
          <w:sz w:val="20"/>
          <w:szCs w:val="20"/>
        </w:rPr>
        <w:t>ubmitted:</w:t>
      </w:r>
      <w:r w:rsidR="002038B7" w:rsidRPr="00B55A46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="002038B7" w:rsidRPr="00B55A46">
        <w:rPr>
          <w:rFonts w:asciiTheme="minorHAnsi" w:hAnsiTheme="minorHAnsi" w:cstheme="minorHAnsi"/>
          <w:b/>
          <w:spacing w:val="-2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" w:name="Text12"/>
      <w:r w:rsidR="002038B7" w:rsidRPr="00B55A46">
        <w:rPr>
          <w:rFonts w:asciiTheme="minorHAnsi" w:hAnsiTheme="minorHAnsi" w:cstheme="minorHAnsi"/>
          <w:b/>
          <w:spacing w:val="-2"/>
          <w:sz w:val="20"/>
          <w:szCs w:val="20"/>
        </w:rPr>
        <w:instrText xml:space="preserve"> FORMTEXT </w:instrText>
      </w:r>
      <w:r w:rsidR="002038B7" w:rsidRPr="00B55A46">
        <w:rPr>
          <w:rFonts w:asciiTheme="minorHAnsi" w:hAnsiTheme="minorHAnsi" w:cstheme="minorHAnsi"/>
          <w:b/>
          <w:spacing w:val="-2"/>
          <w:sz w:val="20"/>
          <w:szCs w:val="20"/>
        </w:rPr>
      </w:r>
      <w:r w:rsidR="002038B7" w:rsidRPr="00B55A46">
        <w:rPr>
          <w:rFonts w:asciiTheme="minorHAnsi" w:hAnsiTheme="minorHAnsi" w:cstheme="minorHAnsi"/>
          <w:b/>
          <w:spacing w:val="-2"/>
          <w:sz w:val="20"/>
          <w:szCs w:val="20"/>
        </w:rPr>
        <w:fldChar w:fldCharType="separate"/>
      </w:r>
      <w:r w:rsidR="002038B7" w:rsidRPr="00B55A46">
        <w:rPr>
          <w:rFonts w:asciiTheme="minorHAnsi" w:hAnsiTheme="minorHAnsi" w:cstheme="minorHAnsi"/>
          <w:b/>
          <w:noProof/>
          <w:spacing w:val="-2"/>
          <w:sz w:val="20"/>
          <w:szCs w:val="20"/>
        </w:rPr>
        <w:t> </w:t>
      </w:r>
      <w:r w:rsidR="002038B7" w:rsidRPr="00B55A46">
        <w:rPr>
          <w:rFonts w:asciiTheme="minorHAnsi" w:hAnsiTheme="minorHAnsi" w:cstheme="minorHAnsi"/>
          <w:b/>
          <w:noProof/>
          <w:spacing w:val="-2"/>
          <w:sz w:val="20"/>
          <w:szCs w:val="20"/>
        </w:rPr>
        <w:t> </w:t>
      </w:r>
      <w:r w:rsidR="002038B7" w:rsidRPr="00B55A46">
        <w:rPr>
          <w:rFonts w:asciiTheme="minorHAnsi" w:hAnsiTheme="minorHAnsi" w:cstheme="minorHAnsi"/>
          <w:b/>
          <w:noProof/>
          <w:spacing w:val="-2"/>
          <w:sz w:val="20"/>
          <w:szCs w:val="20"/>
        </w:rPr>
        <w:t> </w:t>
      </w:r>
      <w:r w:rsidR="002038B7" w:rsidRPr="00B55A46">
        <w:rPr>
          <w:rFonts w:asciiTheme="minorHAnsi" w:hAnsiTheme="minorHAnsi" w:cstheme="minorHAnsi"/>
          <w:b/>
          <w:noProof/>
          <w:spacing w:val="-2"/>
          <w:sz w:val="20"/>
          <w:szCs w:val="20"/>
        </w:rPr>
        <w:t> </w:t>
      </w:r>
      <w:r w:rsidR="002038B7" w:rsidRPr="00B55A46">
        <w:rPr>
          <w:rFonts w:asciiTheme="minorHAnsi" w:hAnsiTheme="minorHAnsi" w:cstheme="minorHAnsi"/>
          <w:b/>
          <w:noProof/>
          <w:spacing w:val="-2"/>
          <w:sz w:val="20"/>
          <w:szCs w:val="20"/>
        </w:rPr>
        <w:t> </w:t>
      </w:r>
      <w:r w:rsidR="002038B7" w:rsidRPr="00B55A46">
        <w:rPr>
          <w:rFonts w:asciiTheme="minorHAnsi" w:hAnsiTheme="minorHAnsi" w:cstheme="minorHAnsi"/>
          <w:b/>
          <w:spacing w:val="-2"/>
          <w:sz w:val="20"/>
          <w:szCs w:val="20"/>
        </w:rPr>
        <w:fldChar w:fldCharType="end"/>
      </w:r>
      <w:bookmarkEnd w:id="2"/>
      <w:r w:rsidRPr="00B55A46">
        <w:rPr>
          <w:rFonts w:asciiTheme="minorHAnsi" w:hAnsiTheme="minorHAnsi" w:cstheme="minorHAnsi"/>
          <w:b/>
          <w:sz w:val="20"/>
          <w:szCs w:val="20"/>
        </w:rPr>
        <w:tab/>
      </w:r>
      <w:r w:rsidRPr="00B55A46">
        <w:rPr>
          <w:rFonts w:asciiTheme="minorHAnsi" w:hAnsiTheme="minorHAnsi" w:cstheme="minorHAnsi"/>
          <w:b/>
          <w:spacing w:val="-2"/>
          <w:sz w:val="20"/>
          <w:szCs w:val="20"/>
        </w:rPr>
        <w:t>Rev</w:t>
      </w:r>
      <w:r w:rsidR="002038B7" w:rsidRPr="00B55A46">
        <w:rPr>
          <w:rFonts w:asciiTheme="minorHAnsi" w:hAnsiTheme="minorHAnsi" w:cstheme="minorHAnsi"/>
          <w:b/>
          <w:spacing w:val="-2"/>
          <w:sz w:val="20"/>
          <w:szCs w:val="20"/>
        </w:rPr>
        <w:t>ision</w:t>
      </w:r>
      <w:r w:rsidRPr="00B55A46">
        <w:rPr>
          <w:rFonts w:asciiTheme="minorHAnsi" w:hAnsiTheme="minorHAnsi" w:cstheme="minorHAnsi"/>
          <w:b/>
          <w:spacing w:val="-2"/>
          <w:sz w:val="20"/>
          <w:szCs w:val="20"/>
        </w:rPr>
        <w:t>:</w:t>
      </w:r>
      <w:r w:rsidR="002038B7" w:rsidRPr="00B55A46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="002038B7" w:rsidRPr="00B55A46">
        <w:rPr>
          <w:rFonts w:asciiTheme="minorHAnsi" w:hAnsiTheme="minorHAnsi" w:cstheme="minorHAnsi"/>
          <w:b/>
          <w:spacing w:val="-2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" w:name="Text14"/>
      <w:r w:rsidR="002038B7" w:rsidRPr="00B55A46">
        <w:rPr>
          <w:rFonts w:asciiTheme="minorHAnsi" w:hAnsiTheme="minorHAnsi" w:cstheme="minorHAnsi"/>
          <w:b/>
          <w:spacing w:val="-2"/>
          <w:sz w:val="20"/>
          <w:szCs w:val="20"/>
        </w:rPr>
        <w:instrText xml:space="preserve"> FORMTEXT </w:instrText>
      </w:r>
      <w:r w:rsidR="002038B7" w:rsidRPr="00B55A46">
        <w:rPr>
          <w:rFonts w:asciiTheme="minorHAnsi" w:hAnsiTheme="minorHAnsi" w:cstheme="minorHAnsi"/>
          <w:b/>
          <w:spacing w:val="-2"/>
          <w:sz w:val="20"/>
          <w:szCs w:val="20"/>
        </w:rPr>
      </w:r>
      <w:r w:rsidR="002038B7" w:rsidRPr="00B55A46">
        <w:rPr>
          <w:rFonts w:asciiTheme="minorHAnsi" w:hAnsiTheme="minorHAnsi" w:cstheme="minorHAnsi"/>
          <w:b/>
          <w:spacing w:val="-2"/>
          <w:sz w:val="20"/>
          <w:szCs w:val="20"/>
        </w:rPr>
        <w:fldChar w:fldCharType="separate"/>
      </w:r>
      <w:r w:rsidR="002038B7" w:rsidRPr="00B55A46">
        <w:rPr>
          <w:rFonts w:asciiTheme="minorHAnsi" w:hAnsiTheme="minorHAnsi" w:cstheme="minorHAnsi"/>
          <w:b/>
          <w:noProof/>
          <w:spacing w:val="-2"/>
          <w:sz w:val="20"/>
          <w:szCs w:val="20"/>
        </w:rPr>
        <w:t> </w:t>
      </w:r>
      <w:r w:rsidR="002038B7" w:rsidRPr="00B55A46">
        <w:rPr>
          <w:rFonts w:asciiTheme="minorHAnsi" w:hAnsiTheme="minorHAnsi" w:cstheme="minorHAnsi"/>
          <w:b/>
          <w:noProof/>
          <w:spacing w:val="-2"/>
          <w:sz w:val="20"/>
          <w:szCs w:val="20"/>
        </w:rPr>
        <w:t> </w:t>
      </w:r>
      <w:r w:rsidR="002038B7" w:rsidRPr="00B55A46">
        <w:rPr>
          <w:rFonts w:asciiTheme="minorHAnsi" w:hAnsiTheme="minorHAnsi" w:cstheme="minorHAnsi"/>
          <w:b/>
          <w:noProof/>
          <w:spacing w:val="-2"/>
          <w:sz w:val="20"/>
          <w:szCs w:val="20"/>
        </w:rPr>
        <w:t> </w:t>
      </w:r>
      <w:r w:rsidR="002038B7" w:rsidRPr="00B55A46">
        <w:rPr>
          <w:rFonts w:asciiTheme="minorHAnsi" w:hAnsiTheme="minorHAnsi" w:cstheme="minorHAnsi"/>
          <w:b/>
          <w:noProof/>
          <w:spacing w:val="-2"/>
          <w:sz w:val="20"/>
          <w:szCs w:val="20"/>
        </w:rPr>
        <w:t> </w:t>
      </w:r>
      <w:r w:rsidR="002038B7" w:rsidRPr="00B55A46">
        <w:rPr>
          <w:rFonts w:asciiTheme="minorHAnsi" w:hAnsiTheme="minorHAnsi" w:cstheme="minorHAnsi"/>
          <w:b/>
          <w:noProof/>
          <w:spacing w:val="-2"/>
          <w:sz w:val="20"/>
          <w:szCs w:val="20"/>
        </w:rPr>
        <w:t> </w:t>
      </w:r>
      <w:r w:rsidR="002038B7" w:rsidRPr="00B55A46">
        <w:rPr>
          <w:rFonts w:asciiTheme="minorHAnsi" w:hAnsiTheme="minorHAnsi" w:cstheme="minorHAnsi"/>
          <w:b/>
          <w:spacing w:val="-2"/>
          <w:sz w:val="20"/>
          <w:szCs w:val="20"/>
        </w:rPr>
        <w:fldChar w:fldCharType="end"/>
      </w:r>
      <w:bookmarkEnd w:id="3"/>
      <w:r w:rsidRPr="00B55A46">
        <w:rPr>
          <w:rFonts w:asciiTheme="minorHAnsi" w:hAnsiTheme="minorHAnsi" w:cstheme="minorHAnsi"/>
          <w:b/>
          <w:sz w:val="20"/>
          <w:szCs w:val="20"/>
        </w:rPr>
        <w:tab/>
      </w:r>
      <w:r w:rsidRPr="00B55A46">
        <w:rPr>
          <w:rFonts w:asciiTheme="minorHAnsi" w:hAnsiTheme="minorHAnsi" w:cstheme="minorHAnsi"/>
          <w:b/>
          <w:spacing w:val="-2"/>
          <w:sz w:val="20"/>
          <w:szCs w:val="20"/>
        </w:rPr>
        <w:t>Dated:</w:t>
      </w:r>
      <w:r w:rsidR="002038B7" w:rsidRPr="00B55A46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="002038B7" w:rsidRPr="00B55A46">
        <w:rPr>
          <w:rFonts w:asciiTheme="minorHAnsi" w:hAnsiTheme="minorHAnsi" w:cstheme="minorHAnsi"/>
          <w:b/>
          <w:spacing w:val="-2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4" w:name="Text15"/>
      <w:r w:rsidR="002038B7" w:rsidRPr="00B55A46">
        <w:rPr>
          <w:rFonts w:asciiTheme="minorHAnsi" w:hAnsiTheme="minorHAnsi" w:cstheme="minorHAnsi"/>
          <w:b/>
          <w:spacing w:val="-2"/>
          <w:sz w:val="20"/>
          <w:szCs w:val="20"/>
        </w:rPr>
        <w:instrText xml:space="preserve"> FORMTEXT </w:instrText>
      </w:r>
      <w:r w:rsidR="002038B7" w:rsidRPr="00B55A46">
        <w:rPr>
          <w:rFonts w:asciiTheme="minorHAnsi" w:hAnsiTheme="minorHAnsi" w:cstheme="minorHAnsi"/>
          <w:b/>
          <w:spacing w:val="-2"/>
          <w:sz w:val="20"/>
          <w:szCs w:val="20"/>
        </w:rPr>
      </w:r>
      <w:r w:rsidR="002038B7" w:rsidRPr="00B55A46">
        <w:rPr>
          <w:rFonts w:asciiTheme="minorHAnsi" w:hAnsiTheme="minorHAnsi" w:cstheme="minorHAnsi"/>
          <w:b/>
          <w:spacing w:val="-2"/>
          <w:sz w:val="20"/>
          <w:szCs w:val="20"/>
        </w:rPr>
        <w:fldChar w:fldCharType="separate"/>
      </w:r>
      <w:r w:rsidR="002038B7" w:rsidRPr="00B55A46">
        <w:rPr>
          <w:rFonts w:asciiTheme="minorHAnsi" w:hAnsiTheme="minorHAnsi" w:cstheme="minorHAnsi"/>
          <w:b/>
          <w:noProof/>
          <w:spacing w:val="-2"/>
          <w:sz w:val="20"/>
          <w:szCs w:val="20"/>
        </w:rPr>
        <w:t> </w:t>
      </w:r>
      <w:r w:rsidR="002038B7" w:rsidRPr="00B55A46">
        <w:rPr>
          <w:rFonts w:asciiTheme="minorHAnsi" w:hAnsiTheme="minorHAnsi" w:cstheme="minorHAnsi"/>
          <w:b/>
          <w:noProof/>
          <w:spacing w:val="-2"/>
          <w:sz w:val="20"/>
          <w:szCs w:val="20"/>
        </w:rPr>
        <w:t> </w:t>
      </w:r>
      <w:r w:rsidR="002038B7" w:rsidRPr="00B55A46">
        <w:rPr>
          <w:rFonts w:asciiTheme="minorHAnsi" w:hAnsiTheme="minorHAnsi" w:cstheme="minorHAnsi"/>
          <w:b/>
          <w:noProof/>
          <w:spacing w:val="-2"/>
          <w:sz w:val="20"/>
          <w:szCs w:val="20"/>
        </w:rPr>
        <w:t> </w:t>
      </w:r>
      <w:r w:rsidR="002038B7" w:rsidRPr="00B55A46">
        <w:rPr>
          <w:rFonts w:asciiTheme="minorHAnsi" w:hAnsiTheme="minorHAnsi" w:cstheme="minorHAnsi"/>
          <w:b/>
          <w:noProof/>
          <w:spacing w:val="-2"/>
          <w:sz w:val="20"/>
          <w:szCs w:val="20"/>
        </w:rPr>
        <w:t> </w:t>
      </w:r>
      <w:r w:rsidR="002038B7" w:rsidRPr="00B55A46">
        <w:rPr>
          <w:rFonts w:asciiTheme="minorHAnsi" w:hAnsiTheme="minorHAnsi" w:cstheme="minorHAnsi"/>
          <w:b/>
          <w:noProof/>
          <w:spacing w:val="-2"/>
          <w:sz w:val="20"/>
          <w:szCs w:val="20"/>
        </w:rPr>
        <w:t> </w:t>
      </w:r>
      <w:r w:rsidR="002038B7" w:rsidRPr="00B55A46">
        <w:rPr>
          <w:rFonts w:asciiTheme="minorHAnsi" w:hAnsiTheme="minorHAnsi" w:cstheme="minorHAnsi"/>
          <w:b/>
          <w:spacing w:val="-2"/>
          <w:sz w:val="20"/>
          <w:szCs w:val="20"/>
        </w:rPr>
        <w:fldChar w:fldCharType="end"/>
      </w:r>
      <w:bookmarkEnd w:id="4"/>
    </w:p>
    <w:p w14:paraId="324909D5" w14:textId="77777777" w:rsidR="005530DC" w:rsidRPr="00B55A46" w:rsidRDefault="005530DC">
      <w:pPr>
        <w:pStyle w:val="BodyText0"/>
        <w:rPr>
          <w:b/>
        </w:rPr>
      </w:pPr>
    </w:p>
    <w:p w14:paraId="370AFA69" w14:textId="77777777" w:rsidR="005530DC" w:rsidRPr="00B55A46" w:rsidRDefault="005530DC">
      <w:pPr>
        <w:pStyle w:val="BodyText0"/>
        <w:spacing w:before="11"/>
        <w:rPr>
          <w:b/>
        </w:rPr>
      </w:pPr>
    </w:p>
    <w:tbl>
      <w:tblPr>
        <w:tblW w:w="0" w:type="auto"/>
        <w:tblInd w:w="1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404"/>
        <w:gridCol w:w="3948"/>
        <w:gridCol w:w="5704"/>
      </w:tblGrid>
      <w:tr w:rsidR="005530DC" w:rsidRPr="000F4D5C" w14:paraId="2DE2AB8F" w14:textId="77777777" w:rsidTr="00B55A46">
        <w:trPr>
          <w:trHeight w:val="345"/>
        </w:trPr>
        <w:tc>
          <w:tcPr>
            <w:tcW w:w="5404" w:type="dxa"/>
            <w:shd w:val="clear" w:color="auto" w:fill="EAEAEA"/>
          </w:tcPr>
          <w:p w14:paraId="3B35534E" w14:textId="77777777" w:rsidR="005530DC" w:rsidRPr="00B55A46" w:rsidRDefault="005530D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48" w:type="dxa"/>
            <w:shd w:val="clear" w:color="auto" w:fill="EAEAEA"/>
          </w:tcPr>
          <w:p w14:paraId="07C9A3EB" w14:textId="2BA6FC34" w:rsidR="005530DC" w:rsidRPr="00B55A46" w:rsidRDefault="00080B6C" w:rsidP="00B55A46">
            <w:pPr>
              <w:pStyle w:val="TableParagraph"/>
              <w:spacing w:before="5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5A46">
              <w:rPr>
                <w:rFonts w:asciiTheme="minorHAnsi" w:hAnsiTheme="minorHAnsi" w:cstheme="minorHAnsi"/>
                <w:b/>
                <w:sz w:val="20"/>
                <w:szCs w:val="20"/>
              </w:rPr>
              <w:t>Applicant’s</w:t>
            </w:r>
            <w:r w:rsidRPr="00B55A46">
              <w:rPr>
                <w:rFonts w:asciiTheme="minorHAnsi" w:hAnsiTheme="minorHAnsi" w:cstheme="minorHAnsi"/>
                <w:b/>
                <w:spacing w:val="2"/>
                <w:sz w:val="20"/>
                <w:szCs w:val="20"/>
              </w:rPr>
              <w:t xml:space="preserve"> </w:t>
            </w:r>
            <w:r w:rsidR="002038B7" w:rsidRPr="00B55A4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</w:t>
            </w:r>
            <w:r w:rsidRPr="00B55A4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omments</w:t>
            </w:r>
          </w:p>
        </w:tc>
        <w:tc>
          <w:tcPr>
            <w:tcW w:w="5704" w:type="dxa"/>
            <w:shd w:val="clear" w:color="auto" w:fill="EAEAEA"/>
          </w:tcPr>
          <w:p w14:paraId="5DA213E9" w14:textId="40262CD5" w:rsidR="005530DC" w:rsidRPr="00B55A46" w:rsidRDefault="00080B6C" w:rsidP="00B55A46">
            <w:pPr>
              <w:pStyle w:val="TableParagraph"/>
              <w:spacing w:before="5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5A46">
              <w:rPr>
                <w:rFonts w:asciiTheme="minorHAnsi" w:hAnsiTheme="minorHAnsi" w:cstheme="minorHAnsi"/>
                <w:b/>
                <w:sz w:val="20"/>
                <w:szCs w:val="20"/>
              </w:rPr>
              <w:t>CAA</w:t>
            </w:r>
            <w:r w:rsidRPr="00B55A46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="002038B7" w:rsidRPr="00B55A46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  <w:r w:rsidRPr="00B55A46">
              <w:rPr>
                <w:rFonts w:asciiTheme="minorHAnsi" w:hAnsiTheme="minorHAnsi" w:cstheme="minorHAnsi"/>
                <w:b/>
                <w:sz w:val="20"/>
                <w:szCs w:val="20"/>
              </w:rPr>
              <w:t>omments</w:t>
            </w:r>
            <w:r w:rsidRPr="00B55A46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b/>
                <w:sz w:val="20"/>
                <w:szCs w:val="20"/>
              </w:rPr>
              <w:t>(for</w:t>
            </w:r>
            <w:r w:rsidRPr="00B55A46">
              <w:rPr>
                <w:rFonts w:asciiTheme="minorHAnsi" w:hAnsiTheme="minorHAnsi" w:cstheme="minorHAnsi"/>
                <w:b/>
                <w:spacing w:val="3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b/>
                <w:sz w:val="20"/>
                <w:szCs w:val="20"/>
              </w:rPr>
              <w:t>CAA</w:t>
            </w:r>
            <w:r w:rsidRPr="00B55A4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b/>
                <w:sz w:val="20"/>
                <w:szCs w:val="20"/>
              </w:rPr>
              <w:t>use</w:t>
            </w:r>
            <w:r w:rsidRPr="00B55A46">
              <w:rPr>
                <w:rFonts w:asciiTheme="minorHAnsi" w:hAnsiTheme="minorHAnsi" w:cstheme="minorHAnsi"/>
                <w:b/>
                <w:spacing w:val="3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only)</w:t>
            </w:r>
          </w:p>
        </w:tc>
      </w:tr>
      <w:tr w:rsidR="000F4D5C" w:rsidRPr="000F4D5C" w14:paraId="1D87CA0C" w14:textId="77777777" w:rsidTr="00B55A46">
        <w:trPr>
          <w:trHeight w:val="330"/>
        </w:trPr>
        <w:tc>
          <w:tcPr>
            <w:tcW w:w="5404" w:type="dxa"/>
          </w:tcPr>
          <w:p w14:paraId="6BDC6596" w14:textId="2F9EFCB6" w:rsidR="000F4D5C" w:rsidRPr="00B55A46" w:rsidRDefault="000F4D5C" w:rsidP="00B55A46">
            <w:pPr>
              <w:pStyle w:val="TableParagraph"/>
              <w:spacing w:before="59"/>
              <w:rPr>
                <w:rFonts w:asciiTheme="minorHAnsi" w:hAnsiTheme="minorHAnsi" w:cstheme="minorHAnsi"/>
                <w:sz w:val="20"/>
                <w:szCs w:val="20"/>
              </w:rPr>
            </w:pP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Rule</w:t>
            </w:r>
            <w:r w:rsidRPr="00B55A46">
              <w:rPr>
                <w:rFonts w:asciiTheme="minorHAnsi" w:hAnsiTheme="minorHAnsi" w:cstheme="minorHAnsi"/>
                <w:spacing w:val="21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compliance</w:t>
            </w:r>
            <w:r w:rsidRPr="00B55A46">
              <w:rPr>
                <w:rFonts w:asciiTheme="minorHAnsi" w:hAnsiTheme="minorHAnsi" w:cstheme="minorHAnsi"/>
                <w:spacing w:val="22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matrix</w:t>
            </w:r>
          </w:p>
        </w:tc>
        <w:tc>
          <w:tcPr>
            <w:tcW w:w="3948" w:type="dxa"/>
          </w:tcPr>
          <w:p w14:paraId="01322721" w14:textId="1C3BCCFB" w:rsidR="000F4D5C" w:rsidRPr="00B55A46" w:rsidRDefault="000F4D5C" w:rsidP="004B556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instrText xml:space="preserve"> </w:instrText>
            </w:r>
            <w:bookmarkStart w:id="5" w:name="Text16"/>
            <w:r w:rsidRPr="00B55A46">
              <w:rPr>
                <w:rFonts w:asciiTheme="minorHAnsi" w:hAnsiTheme="minorHAnsi" w:cstheme="minorHAnsi"/>
                <w:sz w:val="20"/>
                <w:szCs w:val="20"/>
              </w:rPr>
              <w:instrText xml:space="preserve">FORMTEXT </w:instrTex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704" w:type="dxa"/>
          </w:tcPr>
          <w:p w14:paraId="7C13C55F" w14:textId="19DAEAE6" w:rsidR="000F4D5C" w:rsidRPr="00B55A46" w:rsidRDefault="000F4D5C" w:rsidP="004B556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517CA7FC" w14:textId="77777777" w:rsidTr="00B55A46">
        <w:trPr>
          <w:trHeight w:val="345"/>
        </w:trPr>
        <w:tc>
          <w:tcPr>
            <w:tcW w:w="5404" w:type="dxa"/>
          </w:tcPr>
          <w:p w14:paraId="7D5EE906" w14:textId="4F882AC6" w:rsidR="000F4D5C" w:rsidRPr="00B55A46" w:rsidRDefault="000F4D5C" w:rsidP="00B55A46">
            <w:pPr>
              <w:pStyle w:val="TableParagraph"/>
              <w:spacing w:before="59"/>
              <w:rPr>
                <w:rFonts w:asciiTheme="minorHAnsi" w:hAnsiTheme="minorHAnsi" w:cstheme="minorHAnsi"/>
                <w:sz w:val="20"/>
                <w:szCs w:val="20"/>
              </w:rPr>
            </w:pP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Company</w:t>
            </w:r>
            <w:r w:rsidRPr="00B55A4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statement page,</w:t>
            </w:r>
            <w:r w:rsidRPr="00B55A46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signed</w:t>
            </w:r>
            <w:r w:rsidRPr="00B55A46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by</w:t>
            </w:r>
            <w:r w:rsidRPr="00B55A4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B55A46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Chief</w:t>
            </w:r>
            <w:r w:rsidRPr="00B55A46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Executive</w:t>
            </w:r>
          </w:p>
        </w:tc>
        <w:tc>
          <w:tcPr>
            <w:tcW w:w="3948" w:type="dxa"/>
          </w:tcPr>
          <w:p w14:paraId="3D1E9400" w14:textId="51CC8DC9" w:rsidR="000F4D5C" w:rsidRPr="00B55A46" w:rsidRDefault="000F4D5C" w:rsidP="004B556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704" w:type="dxa"/>
          </w:tcPr>
          <w:p w14:paraId="5920918D" w14:textId="7E723E69" w:rsidR="000F4D5C" w:rsidRPr="00B55A46" w:rsidRDefault="000F4D5C" w:rsidP="004B556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52171C64" w14:textId="77777777" w:rsidTr="00B55A46">
        <w:trPr>
          <w:trHeight w:val="330"/>
        </w:trPr>
        <w:tc>
          <w:tcPr>
            <w:tcW w:w="5404" w:type="dxa"/>
          </w:tcPr>
          <w:p w14:paraId="36455F9D" w14:textId="188EEEFB" w:rsidR="000F4D5C" w:rsidRPr="00B55A46" w:rsidRDefault="000F4D5C" w:rsidP="00B55A46">
            <w:pPr>
              <w:pStyle w:val="TableParagraph"/>
              <w:spacing w:before="59"/>
              <w:rPr>
                <w:rFonts w:asciiTheme="minorHAnsi" w:hAnsiTheme="minorHAnsi" w:cstheme="minorHAnsi"/>
                <w:sz w:val="20"/>
                <w:szCs w:val="20"/>
              </w:rPr>
            </w:pP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List</w:t>
            </w:r>
            <w:r w:rsidRPr="00B55A46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B55A46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effective</w:t>
            </w:r>
            <w:r w:rsidRPr="00B55A46">
              <w:rPr>
                <w:rFonts w:asciiTheme="minorHAnsi" w:hAnsiTheme="minorHAnsi" w:cstheme="minorHAnsi"/>
                <w:spacing w:val="23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pages</w:t>
            </w:r>
          </w:p>
        </w:tc>
        <w:tc>
          <w:tcPr>
            <w:tcW w:w="3948" w:type="dxa"/>
          </w:tcPr>
          <w:p w14:paraId="1E71E78C" w14:textId="2F682E43" w:rsidR="000F4D5C" w:rsidRPr="00B55A46" w:rsidRDefault="000F4D5C" w:rsidP="004B556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704" w:type="dxa"/>
          </w:tcPr>
          <w:p w14:paraId="12CCB3B7" w14:textId="7FD13F92" w:rsidR="000F4D5C" w:rsidRPr="00B55A46" w:rsidRDefault="000F4D5C" w:rsidP="004B556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207110C4" w14:textId="77777777" w:rsidTr="00B55A46">
        <w:trPr>
          <w:trHeight w:val="345"/>
        </w:trPr>
        <w:tc>
          <w:tcPr>
            <w:tcW w:w="5404" w:type="dxa"/>
          </w:tcPr>
          <w:p w14:paraId="5BA908E9" w14:textId="3E72D3B3" w:rsidR="000F4D5C" w:rsidRPr="00B55A46" w:rsidRDefault="000F4D5C" w:rsidP="00B55A46">
            <w:pPr>
              <w:pStyle w:val="TableParagraph"/>
              <w:spacing w:before="59"/>
              <w:rPr>
                <w:rFonts w:asciiTheme="minorHAnsi" w:hAnsiTheme="minorHAnsi" w:cstheme="minorHAnsi"/>
                <w:sz w:val="20"/>
                <w:szCs w:val="20"/>
              </w:rPr>
            </w:pP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Record</w:t>
            </w:r>
            <w:r w:rsidRPr="00B55A46">
              <w:rPr>
                <w:rFonts w:asciiTheme="minorHAnsi" w:hAnsiTheme="minorHAnsi" w:cstheme="minorHAnsi"/>
                <w:spacing w:val="22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B55A46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amendments</w:t>
            </w:r>
          </w:p>
        </w:tc>
        <w:tc>
          <w:tcPr>
            <w:tcW w:w="3948" w:type="dxa"/>
          </w:tcPr>
          <w:p w14:paraId="7EC7B1A6" w14:textId="4AC39CCD" w:rsidR="000F4D5C" w:rsidRPr="00B55A46" w:rsidRDefault="000F4D5C" w:rsidP="004B556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704" w:type="dxa"/>
          </w:tcPr>
          <w:p w14:paraId="4DF739CB" w14:textId="1980C6F1" w:rsidR="000F4D5C" w:rsidRPr="00B55A46" w:rsidRDefault="000F4D5C" w:rsidP="004B556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691C4261" w14:textId="77777777" w:rsidTr="00B55A46">
        <w:trPr>
          <w:trHeight w:val="345"/>
        </w:trPr>
        <w:tc>
          <w:tcPr>
            <w:tcW w:w="5404" w:type="dxa"/>
          </w:tcPr>
          <w:p w14:paraId="2C9CF7E3" w14:textId="56303C90" w:rsidR="000F4D5C" w:rsidRPr="00B55A46" w:rsidRDefault="000F4D5C" w:rsidP="00B55A46">
            <w:pPr>
              <w:pStyle w:val="TableParagraph"/>
              <w:spacing w:before="59"/>
              <w:rPr>
                <w:rFonts w:asciiTheme="minorHAnsi" w:hAnsiTheme="minorHAnsi" w:cstheme="minorHAnsi"/>
                <w:sz w:val="20"/>
                <w:szCs w:val="20"/>
              </w:rPr>
            </w:pP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Distribution</w:t>
            </w:r>
            <w:r w:rsidRPr="00B55A46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list</w:t>
            </w:r>
            <w:r w:rsidRPr="00B55A46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&amp;</w:t>
            </w:r>
            <w:r w:rsidRPr="00B55A46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copies</w:t>
            </w:r>
            <w:r w:rsidRPr="00B55A46">
              <w:rPr>
                <w:rFonts w:asciiTheme="minorHAnsi" w:hAnsiTheme="minorHAnsi" w:cstheme="minorHAnsi"/>
                <w:spacing w:val="19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B55A46">
              <w:rPr>
                <w:rFonts w:asciiTheme="minorHAnsi" w:hAnsiTheme="minorHAnsi" w:cstheme="minorHAnsi"/>
                <w:spacing w:val="19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be</w:t>
            </w:r>
            <w:r w:rsidRPr="00B55A46">
              <w:rPr>
                <w:rFonts w:asciiTheme="minorHAnsi" w:hAnsiTheme="minorHAnsi" w:cstheme="minorHAnsi"/>
                <w:spacing w:val="22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numbered</w:t>
            </w:r>
          </w:p>
        </w:tc>
        <w:tc>
          <w:tcPr>
            <w:tcW w:w="3948" w:type="dxa"/>
          </w:tcPr>
          <w:p w14:paraId="1CDE7A49" w14:textId="4D6343DB" w:rsidR="000F4D5C" w:rsidRPr="00B55A46" w:rsidRDefault="000F4D5C" w:rsidP="004B556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704" w:type="dxa"/>
          </w:tcPr>
          <w:p w14:paraId="1E060C8D" w14:textId="7C5CCB9C" w:rsidR="000F4D5C" w:rsidRPr="00B55A46" w:rsidRDefault="000F4D5C" w:rsidP="004B556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1C1980CA" w14:textId="77777777" w:rsidTr="00B55A46">
        <w:trPr>
          <w:trHeight w:val="330"/>
        </w:trPr>
        <w:tc>
          <w:tcPr>
            <w:tcW w:w="5404" w:type="dxa"/>
          </w:tcPr>
          <w:p w14:paraId="7C2B762D" w14:textId="1390458B" w:rsidR="000F4D5C" w:rsidRPr="00B55A46" w:rsidRDefault="000F4D5C" w:rsidP="00B55A46">
            <w:pPr>
              <w:pStyle w:val="TableParagraph"/>
              <w:spacing w:before="59"/>
              <w:rPr>
                <w:rFonts w:asciiTheme="minorHAnsi" w:hAnsiTheme="minorHAnsi" w:cstheme="minorHAnsi"/>
                <w:sz w:val="20"/>
                <w:szCs w:val="20"/>
              </w:rPr>
            </w:pP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Contents</w:t>
            </w:r>
            <w:r w:rsidRPr="00B55A46">
              <w:rPr>
                <w:rFonts w:asciiTheme="minorHAnsi" w:hAnsiTheme="minorHAnsi" w:cstheme="minorHAnsi"/>
                <w:spacing w:val="37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page</w:t>
            </w:r>
          </w:p>
        </w:tc>
        <w:tc>
          <w:tcPr>
            <w:tcW w:w="3948" w:type="dxa"/>
          </w:tcPr>
          <w:p w14:paraId="2A618E9D" w14:textId="742F0B29" w:rsidR="000F4D5C" w:rsidRPr="00B55A46" w:rsidRDefault="000F4D5C" w:rsidP="004B556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704" w:type="dxa"/>
          </w:tcPr>
          <w:p w14:paraId="7BA8F705" w14:textId="0EFC2B7E" w:rsidR="000F4D5C" w:rsidRPr="00B55A46" w:rsidRDefault="000F4D5C" w:rsidP="004B556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2B218832" w14:textId="77777777" w:rsidTr="00B55A46">
        <w:trPr>
          <w:trHeight w:val="345"/>
        </w:trPr>
        <w:tc>
          <w:tcPr>
            <w:tcW w:w="5404" w:type="dxa"/>
          </w:tcPr>
          <w:p w14:paraId="196E9688" w14:textId="20C8A82F" w:rsidR="000F4D5C" w:rsidRPr="00B55A46" w:rsidRDefault="000F4D5C" w:rsidP="00B55A46">
            <w:pPr>
              <w:pStyle w:val="TableParagraph"/>
              <w:spacing w:before="59"/>
              <w:rPr>
                <w:rFonts w:asciiTheme="minorHAnsi" w:hAnsiTheme="minorHAnsi" w:cstheme="minorHAnsi"/>
                <w:sz w:val="20"/>
                <w:szCs w:val="20"/>
              </w:rPr>
            </w:pP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Definitions</w:t>
            </w:r>
            <w:r w:rsidRPr="00B55A46">
              <w:rPr>
                <w:rFonts w:asciiTheme="minorHAnsi" w:hAnsiTheme="minorHAnsi" w:cstheme="minorHAnsi"/>
                <w:spacing w:val="18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&amp;</w:t>
            </w:r>
            <w:r w:rsidRPr="00B55A46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abbreviations</w:t>
            </w:r>
            <w:r w:rsidRPr="00B55A46">
              <w:rPr>
                <w:rFonts w:asciiTheme="minorHAnsi" w:hAnsiTheme="minorHAnsi" w:cstheme="minorHAnsi"/>
                <w:spacing w:val="18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(not</w:t>
            </w:r>
            <w:r w:rsidRPr="00B55A46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mandatory)</w:t>
            </w:r>
          </w:p>
        </w:tc>
        <w:tc>
          <w:tcPr>
            <w:tcW w:w="3948" w:type="dxa"/>
          </w:tcPr>
          <w:p w14:paraId="4291AE61" w14:textId="4BCC2598" w:rsidR="000F4D5C" w:rsidRPr="00B55A46" w:rsidRDefault="000F4D5C" w:rsidP="004B556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704" w:type="dxa"/>
          </w:tcPr>
          <w:p w14:paraId="69DBAA4F" w14:textId="7B1D3226" w:rsidR="000F4D5C" w:rsidRPr="00B55A46" w:rsidRDefault="000F4D5C" w:rsidP="004B556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4F97689A" w14:textId="77777777" w:rsidTr="00B55A46">
        <w:trPr>
          <w:trHeight w:val="1696"/>
        </w:trPr>
        <w:tc>
          <w:tcPr>
            <w:tcW w:w="5404" w:type="dxa"/>
          </w:tcPr>
          <w:p w14:paraId="4072A46E" w14:textId="77777777" w:rsidR="000F4D5C" w:rsidRPr="00B55A46" w:rsidRDefault="000F4D5C" w:rsidP="00B55A46">
            <w:pPr>
              <w:pStyle w:val="TableParagraph"/>
              <w:spacing w:before="59"/>
              <w:rPr>
                <w:rFonts w:asciiTheme="minorHAnsi" w:hAnsiTheme="minorHAnsi" w:cstheme="minorHAnsi"/>
                <w:sz w:val="20"/>
                <w:szCs w:val="20"/>
              </w:rPr>
            </w:pP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On</w:t>
            </w:r>
            <w:r w:rsidRPr="00B55A46">
              <w:rPr>
                <w:rFonts w:asciiTheme="minorHAnsi" w:hAnsiTheme="minorHAnsi" w:cstheme="minorHAnsi"/>
                <w:spacing w:val="17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every</w:t>
            </w:r>
            <w:r w:rsidRPr="00B55A46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page,</w:t>
            </w:r>
            <w:r w:rsidRPr="00B55A46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headers</w:t>
            </w:r>
            <w:r w:rsidRPr="00B55A46">
              <w:rPr>
                <w:rFonts w:asciiTheme="minorHAnsi" w:hAnsiTheme="minorHAnsi" w:cstheme="minorHAnsi"/>
                <w:spacing w:val="24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and/or</w:t>
            </w:r>
            <w:r w:rsidRPr="00B55A46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footers</w:t>
            </w:r>
            <w:r w:rsidRPr="00B55A46">
              <w:rPr>
                <w:rFonts w:asciiTheme="minorHAnsi" w:hAnsiTheme="minorHAnsi" w:cstheme="minorHAnsi"/>
                <w:spacing w:val="24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B55A46">
              <w:rPr>
                <w:rFonts w:asciiTheme="minorHAnsi" w:hAnsiTheme="minorHAnsi" w:cstheme="minorHAnsi"/>
                <w:spacing w:val="25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include:</w:t>
            </w:r>
          </w:p>
          <w:p w14:paraId="091AE7A1" w14:textId="77777777" w:rsidR="000F4D5C" w:rsidRPr="00B55A46" w:rsidRDefault="000F4D5C" w:rsidP="004B5566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111"/>
              <w:ind w:left="815" w:hanging="433"/>
              <w:rPr>
                <w:rFonts w:asciiTheme="minorHAnsi" w:hAnsiTheme="minorHAnsi" w:cstheme="minorHAnsi"/>
                <w:sz w:val="20"/>
                <w:szCs w:val="20"/>
              </w:rPr>
            </w:pP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Company</w:t>
            </w:r>
            <w:r w:rsidRPr="00B55A46">
              <w:rPr>
                <w:rFonts w:asciiTheme="minorHAnsi" w:hAnsiTheme="minorHAnsi" w:cstheme="minorHAnsi"/>
                <w:spacing w:val="24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name</w:t>
            </w:r>
          </w:p>
          <w:p w14:paraId="6834D2E5" w14:textId="77777777" w:rsidR="000F4D5C" w:rsidRPr="00B55A46" w:rsidRDefault="000F4D5C" w:rsidP="004B5566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127"/>
              <w:ind w:left="815" w:hanging="433"/>
              <w:rPr>
                <w:rFonts w:asciiTheme="minorHAnsi" w:hAnsiTheme="minorHAnsi" w:cstheme="minorHAnsi"/>
                <w:sz w:val="20"/>
                <w:szCs w:val="20"/>
              </w:rPr>
            </w:pP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  <w:r w:rsidRPr="00B55A46">
              <w:rPr>
                <w:rFonts w:asciiTheme="minorHAnsi" w:hAnsiTheme="minorHAnsi" w:cstheme="minorHAnsi"/>
                <w:spacing w:val="21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B55A46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B55A46">
              <w:rPr>
                <w:rFonts w:asciiTheme="minorHAnsi" w:hAnsiTheme="minorHAnsi" w:cstheme="minorHAnsi"/>
                <w:spacing w:val="22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manual</w:t>
            </w:r>
          </w:p>
          <w:p w14:paraId="4D8B7900" w14:textId="77777777" w:rsidR="000F4D5C" w:rsidRPr="00B55A46" w:rsidRDefault="000F4D5C" w:rsidP="004B5566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before="127"/>
              <w:ind w:left="816" w:hanging="419"/>
              <w:rPr>
                <w:rFonts w:asciiTheme="minorHAnsi" w:hAnsiTheme="minorHAnsi" w:cstheme="minorHAnsi"/>
                <w:sz w:val="20"/>
                <w:szCs w:val="20"/>
              </w:rPr>
            </w:pP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Effective</w:t>
            </w:r>
            <w:r w:rsidRPr="00B55A46">
              <w:rPr>
                <w:rFonts w:asciiTheme="minorHAnsi" w:hAnsiTheme="minorHAnsi" w:cstheme="minorHAnsi"/>
                <w:spacing w:val="21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revision</w:t>
            </w:r>
            <w:r w:rsidRPr="00B55A46">
              <w:rPr>
                <w:rFonts w:asciiTheme="minorHAnsi" w:hAnsiTheme="minorHAnsi" w:cstheme="minorHAnsi"/>
                <w:spacing w:val="12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B55A46">
              <w:rPr>
                <w:rFonts w:asciiTheme="minorHAnsi" w:hAnsiTheme="minorHAnsi" w:cstheme="minorHAnsi"/>
                <w:spacing w:val="16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  <w:r w:rsidRPr="00B55A46">
              <w:rPr>
                <w:rFonts w:asciiTheme="minorHAnsi" w:hAnsiTheme="minorHAnsi" w:cstheme="minorHAnsi"/>
                <w:spacing w:val="19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B55A4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B55A46">
              <w:rPr>
                <w:rFonts w:asciiTheme="minorHAnsi" w:hAnsiTheme="minorHAnsi" w:cstheme="minorHAnsi"/>
                <w:spacing w:val="20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page</w:t>
            </w:r>
          </w:p>
          <w:p w14:paraId="7AADDEB8" w14:textId="77777777" w:rsidR="000F4D5C" w:rsidRPr="00B55A46" w:rsidRDefault="000F4D5C" w:rsidP="004B5566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112"/>
              <w:ind w:left="815" w:hanging="433"/>
              <w:rPr>
                <w:rFonts w:asciiTheme="minorHAnsi" w:hAnsiTheme="minorHAnsi" w:cstheme="minorHAnsi"/>
                <w:sz w:val="20"/>
                <w:szCs w:val="20"/>
              </w:rPr>
            </w:pP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Page</w:t>
            </w:r>
            <w:r w:rsidRPr="00B55A46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number</w:t>
            </w:r>
          </w:p>
        </w:tc>
        <w:tc>
          <w:tcPr>
            <w:tcW w:w="3948" w:type="dxa"/>
          </w:tcPr>
          <w:p w14:paraId="7B46445B" w14:textId="71CB223D" w:rsidR="000F4D5C" w:rsidRPr="00B55A46" w:rsidRDefault="000F4D5C" w:rsidP="004B556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704" w:type="dxa"/>
          </w:tcPr>
          <w:p w14:paraId="51B95FA7" w14:textId="2A19D08B" w:rsidR="000F4D5C" w:rsidRPr="00B55A46" w:rsidRDefault="000F4D5C" w:rsidP="004B556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27F1EECB" w14:textId="77777777" w:rsidTr="00B55A46">
        <w:trPr>
          <w:trHeight w:val="330"/>
        </w:trPr>
        <w:tc>
          <w:tcPr>
            <w:tcW w:w="5404" w:type="dxa"/>
          </w:tcPr>
          <w:p w14:paraId="7E94BB1A" w14:textId="77777777" w:rsidR="000F4D5C" w:rsidRPr="00B55A46" w:rsidRDefault="000F4D5C" w:rsidP="00B55A46">
            <w:pPr>
              <w:pStyle w:val="TableParagraph"/>
              <w:spacing w:before="59"/>
              <w:rPr>
                <w:rFonts w:asciiTheme="minorHAnsi" w:hAnsiTheme="minorHAnsi" w:cstheme="minorHAnsi"/>
                <w:sz w:val="20"/>
                <w:szCs w:val="20"/>
              </w:rPr>
            </w:pP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Index</w:t>
            </w:r>
            <w:r w:rsidRPr="00B55A46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(not</w:t>
            </w:r>
            <w:r w:rsidRPr="00B55A46">
              <w:rPr>
                <w:rFonts w:asciiTheme="minorHAnsi" w:hAnsiTheme="minorHAnsi" w:cstheme="minorHAnsi"/>
                <w:spacing w:val="22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mandatory</w:t>
            </w:r>
            <w:r w:rsidRPr="00B55A46">
              <w:rPr>
                <w:rFonts w:asciiTheme="minorHAnsi" w:hAnsiTheme="minorHAnsi" w:cstheme="minorHAnsi"/>
                <w:spacing w:val="14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but</w:t>
            </w:r>
            <w:r w:rsidRPr="00B55A46">
              <w:rPr>
                <w:rFonts w:asciiTheme="minorHAnsi" w:hAnsiTheme="minorHAnsi" w:cstheme="minorHAnsi"/>
                <w:spacing w:val="20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desirable)</w:t>
            </w:r>
          </w:p>
        </w:tc>
        <w:tc>
          <w:tcPr>
            <w:tcW w:w="3948" w:type="dxa"/>
          </w:tcPr>
          <w:p w14:paraId="2ADAC883" w14:textId="18ED7F30" w:rsidR="000F4D5C" w:rsidRPr="00B55A46" w:rsidRDefault="000F4D5C" w:rsidP="004B556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704" w:type="dxa"/>
          </w:tcPr>
          <w:p w14:paraId="264B0B01" w14:textId="3B623E56" w:rsidR="000F4D5C" w:rsidRPr="00B55A46" w:rsidRDefault="000F4D5C" w:rsidP="004B556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0762BBE3" w14:textId="77777777" w:rsidR="005530DC" w:rsidRPr="00924B8C" w:rsidRDefault="005530DC">
      <w:pPr>
        <w:rPr>
          <w:rFonts w:ascii="Times New Roman"/>
          <w:sz w:val="18"/>
          <w:szCs w:val="18"/>
        </w:rPr>
        <w:sectPr w:rsidR="005530DC" w:rsidRPr="00924B8C">
          <w:pgSz w:w="16850" w:h="11910" w:orient="landscape"/>
          <w:pgMar w:top="1300" w:right="780" w:bottom="1160" w:left="740" w:header="1102" w:footer="966" w:gutter="0"/>
          <w:pgBorders w:offsetFrom="page">
            <w:top w:val="single" w:sz="8" w:space="24" w:color="000000"/>
            <w:left w:val="single" w:sz="8" w:space="24" w:color="000000"/>
            <w:bottom w:val="single" w:sz="8" w:space="23" w:color="000000"/>
            <w:right w:val="single" w:sz="8" w:space="23" w:color="000000"/>
          </w:pgBorders>
          <w:cols w:space="720"/>
        </w:sectPr>
      </w:pPr>
    </w:p>
    <w:p w14:paraId="71CEBAA5" w14:textId="2096447A" w:rsidR="005530DC" w:rsidRPr="00B55A46" w:rsidRDefault="005530DC">
      <w:pPr>
        <w:pStyle w:val="BodyText0"/>
        <w:spacing w:before="7"/>
        <w:rPr>
          <w:b/>
        </w:rPr>
      </w:pPr>
    </w:p>
    <w:tbl>
      <w:tblPr>
        <w:tblW w:w="0" w:type="auto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827"/>
        <w:gridCol w:w="6096"/>
        <w:gridCol w:w="5244"/>
      </w:tblGrid>
      <w:tr w:rsidR="005530DC" w:rsidRPr="000F4D5C" w14:paraId="5B593C63" w14:textId="77777777" w:rsidTr="00A96217">
        <w:trPr>
          <w:cantSplit/>
          <w:trHeight w:val="18"/>
          <w:tblHeader/>
        </w:trPr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E4E4E4"/>
            <w:vAlign w:val="center"/>
          </w:tcPr>
          <w:p w14:paraId="22DB3B36" w14:textId="01CF1293" w:rsidR="005530DC" w:rsidRPr="00663C8C" w:rsidRDefault="00080B6C" w:rsidP="003C0F5F">
            <w:pPr>
              <w:pStyle w:val="TableParagraph"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b/>
                <w:sz w:val="20"/>
                <w:szCs w:val="20"/>
              </w:rPr>
              <w:t>Rule</w:t>
            </w:r>
            <w:r w:rsidRPr="00663C8C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="002038B7" w:rsidRPr="00663C8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r</w:t>
            </w:r>
            <w:r w:rsidRPr="00663C8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eference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  <w:vAlign w:val="center"/>
          </w:tcPr>
          <w:p w14:paraId="4F7B566A" w14:textId="1F4A8C94" w:rsidR="005530DC" w:rsidRPr="00663C8C" w:rsidRDefault="00080B6C" w:rsidP="003C0F5F">
            <w:pPr>
              <w:pStyle w:val="TableParagraph"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b/>
                <w:sz w:val="20"/>
                <w:szCs w:val="20"/>
              </w:rPr>
              <w:t>Manual</w:t>
            </w:r>
            <w:r w:rsidRPr="00663C8C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="002038B7" w:rsidRPr="00663C8C">
              <w:rPr>
                <w:rFonts w:asciiTheme="minorHAnsi" w:hAnsiTheme="minorHAnsi" w:cstheme="minorHAnsi"/>
                <w:b/>
                <w:sz w:val="20"/>
                <w:szCs w:val="20"/>
              </w:rPr>
              <w:t>r</w:t>
            </w:r>
            <w:r w:rsidRPr="00663C8C">
              <w:rPr>
                <w:rFonts w:asciiTheme="minorHAnsi" w:hAnsiTheme="minorHAnsi" w:cstheme="minorHAnsi"/>
                <w:b/>
                <w:sz w:val="20"/>
                <w:szCs w:val="20"/>
              </w:rPr>
              <w:t>eferences</w:t>
            </w:r>
            <w:r w:rsidRPr="00663C8C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663C8C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Pr="00663C8C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="002038B7" w:rsidRPr="00663C8C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663C8C">
              <w:rPr>
                <w:rFonts w:asciiTheme="minorHAnsi" w:hAnsiTheme="minorHAnsi" w:cstheme="minorHAnsi"/>
                <w:b/>
                <w:sz w:val="20"/>
                <w:szCs w:val="20"/>
              </w:rPr>
              <w:t>pplicant’s</w:t>
            </w:r>
            <w:r w:rsidRPr="00663C8C">
              <w:rPr>
                <w:rFonts w:asciiTheme="minorHAnsi" w:hAnsiTheme="minorHAnsi" w:cstheme="minorHAnsi"/>
                <w:b/>
                <w:spacing w:val="10"/>
                <w:sz w:val="20"/>
                <w:szCs w:val="20"/>
              </w:rPr>
              <w:t xml:space="preserve"> </w:t>
            </w:r>
            <w:r w:rsidR="002038B7" w:rsidRPr="00663C8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</w:t>
            </w:r>
            <w:r w:rsidRPr="00663C8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omments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E4E4E4"/>
            <w:vAlign w:val="center"/>
          </w:tcPr>
          <w:p w14:paraId="49AF0B81" w14:textId="7BEDACFC" w:rsidR="005530DC" w:rsidRPr="00663C8C" w:rsidRDefault="00080B6C" w:rsidP="003C0F5F">
            <w:pPr>
              <w:pStyle w:val="TableParagraph"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b/>
                <w:sz w:val="20"/>
                <w:szCs w:val="20"/>
              </w:rPr>
              <w:t>CAA</w:t>
            </w:r>
            <w:r w:rsidRPr="00663C8C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="002038B7" w:rsidRPr="00663C8C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  <w:r w:rsidRPr="00663C8C">
              <w:rPr>
                <w:rFonts w:asciiTheme="minorHAnsi" w:hAnsiTheme="minorHAnsi" w:cstheme="minorHAnsi"/>
                <w:b/>
                <w:sz w:val="20"/>
                <w:szCs w:val="20"/>
              </w:rPr>
              <w:t>omments</w:t>
            </w:r>
            <w:r w:rsidRPr="00663C8C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663C8C">
              <w:rPr>
                <w:rFonts w:asciiTheme="minorHAnsi" w:hAnsiTheme="minorHAnsi" w:cstheme="minorHAnsi"/>
                <w:b/>
                <w:sz w:val="20"/>
                <w:szCs w:val="20"/>
              </w:rPr>
              <w:t>(for CAA</w:t>
            </w:r>
            <w:r w:rsidRPr="00663C8C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663C8C">
              <w:rPr>
                <w:rFonts w:asciiTheme="minorHAnsi" w:hAnsiTheme="minorHAnsi" w:cstheme="minorHAnsi"/>
                <w:b/>
                <w:sz w:val="20"/>
                <w:szCs w:val="20"/>
              </w:rPr>
              <w:t>use</w:t>
            </w:r>
            <w:r w:rsidRPr="00663C8C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663C8C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only)</w:t>
            </w:r>
          </w:p>
        </w:tc>
      </w:tr>
      <w:tr w:rsidR="005B7788" w:rsidRPr="000F4D5C" w14:paraId="7293C657" w14:textId="77777777" w:rsidTr="00A96217">
        <w:trPr>
          <w:cantSplit/>
          <w:trHeight w:val="181"/>
        </w:trPr>
        <w:tc>
          <w:tcPr>
            <w:tcW w:w="15167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EAEAEA"/>
          </w:tcPr>
          <w:p w14:paraId="4771C4B2" w14:textId="555ABCF5" w:rsidR="005B7788" w:rsidRPr="00663C8C" w:rsidRDefault="005B7788" w:rsidP="003C0F5F">
            <w:pPr>
              <w:pStyle w:val="TableParagraph"/>
              <w:ind w:left="148" w:hanging="14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b/>
                <w:sz w:val="20"/>
                <w:szCs w:val="20"/>
              </w:rPr>
              <w:t>Subpa</w:t>
            </w:r>
            <w:r w:rsidR="004D01DA">
              <w:rPr>
                <w:rFonts w:asciiTheme="minorHAnsi" w:hAnsiTheme="minorHAnsi" w:cstheme="minorHAnsi"/>
                <w:b/>
                <w:sz w:val="20"/>
                <w:szCs w:val="20"/>
              </w:rPr>
              <w:t>r</w:t>
            </w:r>
            <w:r w:rsidRPr="00663C8C">
              <w:rPr>
                <w:rFonts w:asciiTheme="minorHAnsi" w:hAnsiTheme="minorHAnsi" w:cstheme="minorHAnsi"/>
                <w:b/>
                <w:sz w:val="20"/>
                <w:szCs w:val="20"/>
              </w:rPr>
              <w:t>t A - General</w:t>
            </w:r>
          </w:p>
        </w:tc>
      </w:tr>
      <w:tr w:rsidR="00E80DCD" w:rsidRPr="000F4D5C" w14:paraId="1447DD3F" w14:textId="77777777" w:rsidTr="00A96217">
        <w:trPr>
          <w:cantSplit/>
          <w:trHeight w:val="330"/>
        </w:trPr>
        <w:tc>
          <w:tcPr>
            <w:tcW w:w="15167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EAEAEA"/>
            <w:vAlign w:val="bottom"/>
          </w:tcPr>
          <w:p w14:paraId="2A081CDC" w14:textId="2F73783D" w:rsidR="00E80DCD" w:rsidRPr="00663C8C" w:rsidRDefault="00E80DCD" w:rsidP="003C0F5F">
            <w:pPr>
              <w:pStyle w:val="TableParagraph"/>
              <w:ind w:left="148" w:hanging="14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b/>
                <w:sz w:val="20"/>
                <w:szCs w:val="20"/>
              </w:rPr>
              <w:t>140.11 Functions and duties of certificate holder</w:t>
            </w:r>
          </w:p>
        </w:tc>
      </w:tr>
      <w:tr w:rsidR="000F4D5C" w:rsidRPr="000F4D5C" w14:paraId="71A247FD" w14:textId="77777777" w:rsidTr="00A96217">
        <w:trPr>
          <w:cantSplit/>
          <w:trHeight w:val="510"/>
        </w:trPr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15CA1556" w14:textId="13FB102F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z w:val="20"/>
                <w:szCs w:val="20"/>
              </w:rPr>
              <w:t>140.11 (a)(1)(</w:t>
            </w:r>
            <w:proofErr w:type="spellStart"/>
            <w:r w:rsidRPr="00663C8C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663C8C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</w:p>
          <w:p w14:paraId="192AEEFA" w14:textId="77731A3F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Screening services required by the Minister or the Director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EAE63" w14:textId="43AF075C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7714BCF7" w14:textId="03BA14CA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5CBD36C5" w14:textId="77777777" w:rsidTr="00A96217">
        <w:trPr>
          <w:cantSplit/>
          <w:trHeight w:val="510"/>
        </w:trPr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96B9811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z w:val="20"/>
                <w:szCs w:val="20"/>
              </w:rPr>
              <w:t>140.11 (a)(1)(ii)</w:t>
            </w:r>
          </w:p>
          <w:p w14:paraId="39AF94A7" w14:textId="497294FA" w:rsidR="000F4D5C" w:rsidRPr="00663C8C" w:rsidDel="00E80DCD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Searches of aircraft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6A1E3" w14:textId="2CBA3980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6DDD456C" w14:textId="14BC30F3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1048C959" w14:textId="77777777" w:rsidTr="00A96217">
        <w:trPr>
          <w:cantSplit/>
          <w:trHeight w:val="510"/>
        </w:trPr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28032A9D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z w:val="20"/>
                <w:szCs w:val="20"/>
              </w:rPr>
              <w:t>140.11 (a)(1)(iii)</w:t>
            </w:r>
          </w:p>
          <w:p w14:paraId="5CE46A59" w14:textId="74D3A2C0" w:rsidR="000F4D5C" w:rsidRPr="00663C8C" w:rsidDel="00E80DCD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Aerodrome security patrols 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0B398" w14:textId="7F3CBE9C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7E86B132" w14:textId="12AE8A29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7FD1EDD5" w14:textId="77777777" w:rsidTr="00A96217">
        <w:trPr>
          <w:cantSplit/>
          <w:trHeight w:val="510"/>
        </w:trPr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09DF384F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z w:val="20"/>
                <w:szCs w:val="20"/>
              </w:rPr>
              <w:t>140.11 (a)(1)(iv)</w:t>
            </w:r>
          </w:p>
          <w:p w14:paraId="35D5662F" w14:textId="7FFB50C6" w:rsidR="000F4D5C" w:rsidRPr="00663C8C" w:rsidDel="00E80DCD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Approved screening and searching of SEA’s 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DF370" w14:textId="58696214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5030EBC6" w14:textId="4CF6FCFE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27F691A6" w14:textId="77777777" w:rsidTr="00A96217">
        <w:trPr>
          <w:cantSplit/>
          <w:trHeight w:val="510"/>
        </w:trPr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5BB1F8A0" w14:textId="3F888D9F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z w:val="20"/>
                <w:szCs w:val="20"/>
              </w:rPr>
              <w:t>140.11(a)(2)</w:t>
            </w:r>
          </w:p>
          <w:p w14:paraId="680F6C1C" w14:textId="2E76335C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Patrols of security designated navigation installations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35E57" w14:textId="5DE47966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26370639" w14:textId="3A547BA8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791B05B5" w14:textId="77777777" w:rsidTr="00A96217">
        <w:trPr>
          <w:cantSplit/>
          <w:trHeight w:val="510"/>
        </w:trPr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7D5F1E84" w14:textId="4B5566C1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z w:val="20"/>
                <w:szCs w:val="20"/>
              </w:rPr>
              <w:t>140.11(a)(3)</w:t>
            </w:r>
          </w:p>
          <w:p w14:paraId="7C06A422" w14:textId="4C2066C0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Inquiring, keeping informed, reviewing systems and techniques etc.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3A07E" w14:textId="2112199F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42C0CA3B" w14:textId="5618BEA3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79D0211B" w14:textId="77777777" w:rsidTr="00A96217">
        <w:trPr>
          <w:cantSplit/>
          <w:trHeight w:val="510"/>
        </w:trPr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12999E32" w14:textId="1EE41B5E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z w:val="20"/>
                <w:szCs w:val="20"/>
              </w:rPr>
              <w:t>140.11(a)(4)</w:t>
            </w:r>
          </w:p>
          <w:p w14:paraId="66D2E977" w14:textId="5AD00196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Cooperation with government and operators, appropriate international </w:t>
            </w:r>
            <w:proofErr w:type="spellStart"/>
            <w:r w:rsidRPr="00663C8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organisations</w:t>
            </w:r>
            <w:proofErr w:type="spellEnd"/>
            <w:r w:rsidRPr="00663C8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etc.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361B5" w14:textId="4E6D9AE3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4DD830AC" w14:textId="0E564E8E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5637FB18" w14:textId="77777777" w:rsidTr="00A96217">
        <w:trPr>
          <w:cantSplit/>
          <w:trHeight w:val="510"/>
        </w:trPr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063F3277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z w:val="20"/>
                <w:szCs w:val="20"/>
              </w:rPr>
              <w:t>140.11(b)</w:t>
            </w:r>
          </w:p>
          <w:p w14:paraId="63AE8C4E" w14:textId="7B8D529A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Functions and duties prescribed in the Act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96FFE" w14:textId="5D1F9732" w:rsidR="000F4D5C" w:rsidRPr="00663C8C" w:rsidRDefault="000F4D5C" w:rsidP="00663C8C">
            <w:pPr>
              <w:pStyle w:val="TableParagraph"/>
              <w:tabs>
                <w:tab w:val="left" w:pos="2532"/>
              </w:tabs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2E5A388B" w14:textId="6AE210B9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18F8129D" w14:textId="77777777" w:rsidTr="00A96217">
        <w:trPr>
          <w:cantSplit/>
          <w:trHeight w:val="510"/>
        </w:trPr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36DBE24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z w:val="20"/>
                <w:szCs w:val="20"/>
              </w:rPr>
              <w:t>140.13(c) and (d)</w:t>
            </w:r>
          </w:p>
          <w:p w14:paraId="22ACAF1E" w14:textId="4561582E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Expired, suspended, or revoked certificate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6CB4B" w14:textId="7106351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4671DB54" w14:textId="7DA880DD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6F4BC0AF" w14:textId="77777777" w:rsidTr="00A96217">
        <w:trPr>
          <w:cantSplit/>
          <w:trHeight w:val="510"/>
        </w:trPr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419F64D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z w:val="20"/>
                <w:szCs w:val="20"/>
              </w:rPr>
              <w:t>140.15</w:t>
            </w:r>
          </w:p>
          <w:p w14:paraId="70EEE8C9" w14:textId="17A19B8E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Renewal of certificate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56A85" w14:textId="3ACF7753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05B441C4" w14:textId="4464A1A2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5B7788" w:rsidRPr="000F4D5C" w14:paraId="7A1606F8" w14:textId="77777777" w:rsidTr="00A96217">
        <w:trPr>
          <w:cantSplit/>
          <w:trHeight w:val="345"/>
        </w:trPr>
        <w:tc>
          <w:tcPr>
            <w:tcW w:w="15167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5F73D743" w14:textId="08957AFC" w:rsidR="005B7788" w:rsidRPr="00663C8C" w:rsidRDefault="005B7788" w:rsidP="003C0F5F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Subpart B – </w:t>
            </w:r>
            <w:r w:rsidR="00E41BEC" w:rsidRPr="00663C8C">
              <w:rPr>
                <w:rFonts w:asciiTheme="minorHAnsi" w:hAnsiTheme="minorHAnsi" w:cstheme="minorHAnsi"/>
                <w:b/>
                <w:sz w:val="20"/>
                <w:szCs w:val="20"/>
              </w:rPr>
              <w:t>Certification</w:t>
            </w:r>
            <w:r w:rsidRPr="00663C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038B7" w:rsidRPr="00663C8C">
              <w:rPr>
                <w:rFonts w:asciiTheme="minorHAnsi" w:hAnsiTheme="minorHAnsi" w:cstheme="minorHAnsi"/>
                <w:b/>
                <w:sz w:val="20"/>
                <w:szCs w:val="20"/>
              </w:rPr>
              <w:t>r</w:t>
            </w:r>
            <w:r w:rsidRPr="00663C8C">
              <w:rPr>
                <w:rFonts w:asciiTheme="minorHAnsi" w:hAnsiTheme="minorHAnsi" w:cstheme="minorHAnsi"/>
                <w:b/>
                <w:sz w:val="20"/>
                <w:szCs w:val="20"/>
              </w:rPr>
              <w:t>equirements</w:t>
            </w:r>
          </w:p>
        </w:tc>
      </w:tr>
      <w:tr w:rsidR="00DF0AFC" w:rsidRPr="000F4D5C" w14:paraId="010063FB" w14:textId="77777777" w:rsidTr="00A96217">
        <w:trPr>
          <w:cantSplit/>
          <w:trHeight w:val="345"/>
        </w:trPr>
        <w:tc>
          <w:tcPr>
            <w:tcW w:w="15167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732C2E7D" w14:textId="4DA18F49" w:rsidR="00DF0AFC" w:rsidRPr="00663C8C" w:rsidRDefault="00DF0AFC" w:rsidP="003C0F5F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b/>
                <w:sz w:val="20"/>
                <w:szCs w:val="20"/>
              </w:rPr>
              <w:t>140.51</w:t>
            </w:r>
            <w:r w:rsidRPr="00663C8C">
              <w:rPr>
                <w:rFonts w:asciiTheme="minorHAnsi" w:hAnsiTheme="minorHAnsi" w:cstheme="minorHAnsi"/>
                <w:b/>
                <w:spacing w:val="18"/>
                <w:sz w:val="20"/>
                <w:szCs w:val="20"/>
              </w:rPr>
              <w:t xml:space="preserve"> </w:t>
            </w:r>
            <w:r w:rsidRPr="00663C8C">
              <w:rPr>
                <w:rFonts w:asciiTheme="minorHAnsi" w:hAnsiTheme="minorHAnsi" w:cstheme="minorHAnsi"/>
                <w:b/>
                <w:sz w:val="20"/>
                <w:szCs w:val="20"/>
              </w:rPr>
              <w:t>Personnel</w:t>
            </w:r>
            <w:r w:rsidRPr="00663C8C">
              <w:rPr>
                <w:rFonts w:asciiTheme="minorHAnsi" w:hAnsiTheme="minorHAnsi" w:cstheme="minorHAnsi"/>
                <w:b/>
                <w:spacing w:val="9"/>
                <w:sz w:val="20"/>
                <w:szCs w:val="20"/>
              </w:rPr>
              <w:t xml:space="preserve"> </w:t>
            </w:r>
            <w:r w:rsidR="002038B7" w:rsidRPr="00663C8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r</w:t>
            </w:r>
            <w:r w:rsidRPr="00663C8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equirements</w:t>
            </w:r>
          </w:p>
        </w:tc>
      </w:tr>
      <w:tr w:rsidR="000F4D5C" w:rsidRPr="000F4D5C" w14:paraId="6111A3E6" w14:textId="77777777" w:rsidTr="00A96217">
        <w:trPr>
          <w:cantSplit/>
          <w:trHeight w:val="511"/>
        </w:trPr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07083D53" w14:textId="0D913878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z w:val="20"/>
                <w:szCs w:val="20"/>
              </w:rPr>
              <w:t>140.51(a)(1)</w:t>
            </w:r>
          </w:p>
          <w:p w14:paraId="622541EA" w14:textId="0D145F71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Senior </w:t>
            </w:r>
            <w:r w:rsidR="0048030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</w:t>
            </w:r>
            <w:r w:rsidRPr="00663C8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erson as Chief Executive and</w:t>
            </w:r>
            <w:r w:rsidR="0048030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</w:t>
            </w:r>
            <w:r w:rsidRPr="00663C8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authority to carry out requirements of CAR 140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E8C28" w14:textId="49727388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2833AA1B" w14:textId="2369ACFA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14F36A42" w14:textId="77777777" w:rsidTr="00A96217">
        <w:trPr>
          <w:cantSplit/>
          <w:trHeight w:val="511"/>
        </w:trPr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7CC9A370" w14:textId="15FF5063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z w:val="20"/>
                <w:szCs w:val="20"/>
              </w:rPr>
              <w:t>140.51(a)(2)</w:t>
            </w:r>
          </w:p>
          <w:p w14:paraId="5E900DAD" w14:textId="5AC9DE0B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Senior Person(s) responsibility and accountability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987C7" w14:textId="46C6F788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068AC6A5" w14:textId="281DB1D6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0A7931F1" w14:textId="77777777" w:rsidTr="00A96217">
        <w:trPr>
          <w:cantSplit/>
          <w:trHeight w:val="511"/>
        </w:trPr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329EC28B" w14:textId="78FE2959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z w:val="20"/>
                <w:szCs w:val="20"/>
              </w:rPr>
              <w:t>140.51(a)(3)</w:t>
            </w:r>
            <w:r w:rsidR="00D5069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663C8C">
              <w:rPr>
                <w:rFonts w:asciiTheme="minorHAnsi" w:hAnsiTheme="minorHAnsi" w:cstheme="minorHAnsi"/>
                <w:sz w:val="20"/>
                <w:szCs w:val="20"/>
              </w:rPr>
              <w:t>[ref 140.61(a)(7)]</w:t>
            </w:r>
          </w:p>
          <w:p w14:paraId="11BC70F6" w14:textId="6ACC027D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>Sufficient personnel to plan, inspect, supervise and carry-out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646B1" w14:textId="5A12EF0D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7412A60D" w14:textId="163C2F5E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60208E5D" w14:textId="77777777" w:rsidTr="00A96217">
        <w:trPr>
          <w:cantSplit/>
          <w:trHeight w:val="511"/>
        </w:trPr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67DAFB5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z w:val="20"/>
                <w:szCs w:val="20"/>
              </w:rPr>
              <w:t>140.51(b)(1)(</w:t>
            </w:r>
            <w:proofErr w:type="spellStart"/>
            <w:r w:rsidRPr="00663C8C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663C8C">
              <w:rPr>
                <w:rFonts w:asciiTheme="minorHAnsi" w:hAnsiTheme="minorHAnsi" w:cstheme="minorHAnsi"/>
                <w:sz w:val="20"/>
                <w:szCs w:val="20"/>
              </w:rPr>
              <w:t>)-</w:t>
            </w:r>
            <w:r w:rsidRPr="00663C8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(v)</w:t>
            </w:r>
          </w:p>
          <w:p w14:paraId="7ECAA5B1" w14:textId="78876E00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>Procedures to assess Aviation Security</w:t>
            </w:r>
            <w:r w:rsidR="0048030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 xml:space="preserve"> </w:t>
            </w: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>Officers (ASO) applicant’s abilities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36991" w14:textId="5727D2EC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1835B9AB" w14:textId="0E5019DA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378AE672" w14:textId="77777777" w:rsidTr="00A96217">
        <w:trPr>
          <w:cantSplit/>
          <w:trHeight w:val="705"/>
        </w:trPr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5C027D4B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140.51(b)(2)</w:t>
            </w:r>
          </w:p>
          <w:p w14:paraId="668D9B95" w14:textId="6B904B82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>Designate ASO’s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68E33" w14:textId="2DD380FA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67DA2A05" w14:textId="31FC81C2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6FEE5210" w14:textId="77777777" w:rsidTr="00A96217">
        <w:trPr>
          <w:cantSplit/>
          <w:trHeight w:val="886"/>
        </w:trPr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6B77B14" w14:textId="77777777" w:rsidR="000F4D5C" w:rsidRPr="00663C8C" w:rsidRDefault="000F4D5C" w:rsidP="00663C8C">
            <w:pPr>
              <w:pStyle w:val="TableParagraph"/>
              <w:spacing w:after="240" w:line="187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140.51(b)(3)</w:t>
            </w:r>
          </w:p>
          <w:p w14:paraId="27F99C0A" w14:textId="7B87CC00" w:rsidR="000F4D5C" w:rsidRPr="00663C8C" w:rsidRDefault="000F4D5C" w:rsidP="00663C8C">
            <w:pPr>
              <w:pStyle w:val="TableParagraph"/>
              <w:spacing w:after="240"/>
              <w:ind w:right="508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>Procedures to train</w:t>
            </w:r>
            <w:r w:rsidRPr="00663C8C">
              <w:rPr>
                <w:rFonts w:asciiTheme="minorHAnsi" w:hAnsiTheme="minorHAnsi" w:cstheme="minorHAnsi"/>
                <w:i/>
                <w:spacing w:val="-15"/>
                <w:w w:val="105"/>
                <w:sz w:val="20"/>
                <w:szCs w:val="20"/>
              </w:rPr>
              <w:t xml:space="preserve"> </w:t>
            </w: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>and m</w:t>
            </w:r>
            <w:r w:rsidRPr="00663C8C">
              <w:rPr>
                <w:rFonts w:asciiTheme="minorHAnsi" w:hAnsiTheme="minorHAnsi" w:cstheme="minorHAnsi"/>
                <w:i/>
                <w:spacing w:val="-2"/>
                <w:w w:val="105"/>
                <w:sz w:val="20"/>
                <w:szCs w:val="20"/>
              </w:rPr>
              <w:t>aintain competence of ASO’s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3E315" w14:textId="2607B71C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1A8B5FFE" w14:textId="3F0AC6D8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07063BE9" w14:textId="77777777" w:rsidTr="00A96217">
        <w:trPr>
          <w:cantSplit/>
          <w:trHeight w:val="510"/>
        </w:trPr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1CA5FE8B" w14:textId="16B853B9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140.51(b)(4)</w:t>
            </w:r>
            <w:r w:rsidR="00D50699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br/>
            </w: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[</w:t>
            </w:r>
            <w:r w:rsidRPr="00663C8C">
              <w:rPr>
                <w:rFonts w:asciiTheme="minorHAnsi" w:hAnsiTheme="minorHAnsi" w:cstheme="minorHAnsi"/>
                <w:sz w:val="20"/>
                <w:szCs w:val="20"/>
              </w:rPr>
              <w:t>ref 140.61(a)(7)]</w:t>
            </w:r>
          </w:p>
          <w:p w14:paraId="36EE4F31" w14:textId="705F7F20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>Written evidence of scope of authorization for staff who plan, inspect, supervise and carry out aviation security services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0CBD6" w14:textId="1108812B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6F78C40E" w14:textId="1B7B1E5E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06FE3" w:rsidRPr="000F4D5C" w14:paraId="44510A4F" w14:textId="77777777" w:rsidTr="00A96217">
        <w:trPr>
          <w:cantSplit/>
          <w:trHeight w:val="510"/>
        </w:trPr>
        <w:tc>
          <w:tcPr>
            <w:tcW w:w="15167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6B7D6322" w14:textId="62AF17BA" w:rsidR="00206FE3" w:rsidRPr="00663C8C" w:rsidRDefault="00206FE3" w:rsidP="003C0F5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b/>
                <w:sz w:val="20"/>
                <w:szCs w:val="20"/>
              </w:rPr>
              <w:t>140.55</w:t>
            </w:r>
            <w:r w:rsidRPr="00663C8C">
              <w:rPr>
                <w:rFonts w:asciiTheme="minorHAnsi" w:hAnsiTheme="minorHAnsi" w:cstheme="minorHAnsi"/>
                <w:b/>
                <w:spacing w:val="21"/>
                <w:sz w:val="20"/>
                <w:szCs w:val="20"/>
              </w:rPr>
              <w:t xml:space="preserve"> </w:t>
            </w:r>
            <w:r w:rsidRPr="00663C8C">
              <w:rPr>
                <w:rFonts w:asciiTheme="minorHAnsi" w:hAnsiTheme="minorHAnsi" w:cstheme="minorHAnsi"/>
                <w:b/>
                <w:sz w:val="20"/>
                <w:szCs w:val="20"/>
              </w:rPr>
              <w:t>Documentation</w:t>
            </w:r>
            <w:r w:rsidRPr="00663C8C">
              <w:rPr>
                <w:rFonts w:asciiTheme="minorHAnsi" w:hAnsiTheme="minorHAnsi" w:cstheme="minorHAnsi"/>
                <w:b/>
                <w:spacing w:val="22"/>
                <w:sz w:val="20"/>
                <w:szCs w:val="20"/>
              </w:rPr>
              <w:t xml:space="preserve"> </w:t>
            </w:r>
          </w:p>
        </w:tc>
      </w:tr>
      <w:tr w:rsidR="000F4D5C" w:rsidRPr="000F4D5C" w14:paraId="0DC2364D" w14:textId="77777777" w:rsidTr="00A96217">
        <w:trPr>
          <w:cantSplit/>
          <w:trHeight w:val="510"/>
        </w:trPr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5CB411A1" w14:textId="110C20D1" w:rsidR="000F4D5C" w:rsidRPr="00663C8C" w:rsidRDefault="000F4D5C" w:rsidP="00663C8C">
            <w:pPr>
              <w:pStyle w:val="TableParagraph"/>
              <w:spacing w:after="240"/>
              <w:ind w:right="508"/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>140.55(a) and (b)</w:t>
            </w:r>
          </w:p>
          <w:p w14:paraId="741E7D8A" w14:textId="5EFABF79" w:rsidR="000F4D5C" w:rsidRPr="00663C8C" w:rsidRDefault="000F4D5C" w:rsidP="00663C8C">
            <w:pPr>
              <w:pStyle w:val="TableParagraph"/>
              <w:spacing w:after="240"/>
              <w:ind w:right="508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 xml:space="preserve">Procedures to ensure necessary documentation available 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313E3" w14:textId="6569734F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66DED5F0" w14:textId="701E3CCD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0AF368CA" w14:textId="77777777" w:rsidTr="00A96217">
        <w:trPr>
          <w:cantSplit/>
          <w:trHeight w:val="510"/>
        </w:trPr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04C21429" w14:textId="6022389B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140.55(c)(1)</w:t>
            </w:r>
          </w:p>
          <w:p w14:paraId="7CEB8815" w14:textId="5238050E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>Procedure for reviewing and approving necessary documents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087C2" w14:textId="19797A63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44F520AD" w14:textId="530F7E88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335C854E" w14:textId="77777777" w:rsidTr="00A96217">
        <w:trPr>
          <w:cantSplit/>
          <w:trHeight w:val="510"/>
        </w:trPr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4270498A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140.55(c)(2)</w:t>
            </w:r>
          </w:p>
          <w:p w14:paraId="553C32D0" w14:textId="75FAB143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  <w:t xml:space="preserve">Procedure to ensure current issues of relevant documents available to personnel at all locations 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6261D" w14:textId="6458F5E3" w:rsidR="000F4D5C" w:rsidRPr="00663C8C" w:rsidRDefault="000F4D5C" w:rsidP="000F4D5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2CA0E421" w14:textId="1475FD34" w:rsidR="000F4D5C" w:rsidRPr="00663C8C" w:rsidRDefault="000F4D5C" w:rsidP="000F4D5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6194A783" w14:textId="77777777" w:rsidTr="00A96217">
        <w:trPr>
          <w:cantSplit/>
          <w:trHeight w:val="510"/>
        </w:trPr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79379D0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140.55(c)(3)</w:t>
            </w:r>
          </w:p>
          <w:p w14:paraId="6A16F00D" w14:textId="5D1104F4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  <w:t>Procedure to ensure outdated documents are removed from all points of issue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419A3" w14:textId="43DE0212" w:rsidR="000F4D5C" w:rsidRPr="00663C8C" w:rsidRDefault="000F4D5C" w:rsidP="000F4D5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71583FCE" w14:textId="0D7F668C" w:rsidR="000F4D5C" w:rsidRPr="00663C8C" w:rsidRDefault="000F4D5C" w:rsidP="000F4D5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09FCF016" w14:textId="77777777" w:rsidTr="00A96217">
        <w:trPr>
          <w:cantSplit/>
          <w:trHeight w:val="510"/>
        </w:trPr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07A957D2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140.55(c)(4)</w:t>
            </w:r>
          </w:p>
          <w:p w14:paraId="4EB66C24" w14:textId="0E5483BA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  <w:t xml:space="preserve">Procedure to ensure that changes to documents are reviewed and approved by appropriate personnel 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F8A34" w14:textId="37024900" w:rsidR="000F4D5C" w:rsidRPr="00663C8C" w:rsidRDefault="000F4D5C" w:rsidP="000F4D5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3745C0A9" w14:textId="6B8DB43E" w:rsidR="000F4D5C" w:rsidRPr="00663C8C" w:rsidRDefault="000F4D5C" w:rsidP="000F4D5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7056C70E" w14:textId="77777777" w:rsidTr="00A96217">
        <w:trPr>
          <w:cantSplit/>
          <w:trHeight w:val="510"/>
        </w:trPr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9FC07D0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140.55(c)(5)</w:t>
            </w:r>
          </w:p>
          <w:p w14:paraId="59EF11A8" w14:textId="2C2FDB73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  <w:t>Procedure to ensure the current issue of each document can be identified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5331F" w14:textId="6DB76462" w:rsidR="000F4D5C" w:rsidRPr="00663C8C" w:rsidRDefault="000F4D5C" w:rsidP="000F4D5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680704FA" w14:textId="36488EE2" w:rsidR="000F4D5C" w:rsidRPr="00663C8C" w:rsidRDefault="000F4D5C" w:rsidP="000F4D5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2C1C1231" w14:textId="77777777" w:rsidTr="00A96217">
        <w:trPr>
          <w:cantSplit/>
          <w:trHeight w:val="510"/>
        </w:trPr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06DDB8A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140.55(c)(6)</w:t>
            </w:r>
          </w:p>
          <w:p w14:paraId="0128C30D" w14:textId="229EFA79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  <w:t>Procedure to ensure the exposition remains a current description of the organization, its services, procedures and facilities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F8B10" w14:textId="2F92E635" w:rsidR="000F4D5C" w:rsidRPr="00663C8C" w:rsidRDefault="000F4D5C" w:rsidP="000F4D5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1C16A747" w14:textId="189E3E5C" w:rsidR="000F4D5C" w:rsidRPr="00663C8C" w:rsidRDefault="000F4D5C" w:rsidP="000F4D5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52E46807" w14:textId="77777777" w:rsidTr="00A96217">
        <w:trPr>
          <w:cantSplit/>
          <w:trHeight w:val="510"/>
        </w:trPr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2CF2C827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140.55(d)</w:t>
            </w:r>
          </w:p>
          <w:p w14:paraId="3A86300A" w14:textId="234CFC13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>Procedure for provision and maintenance of exposition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DBD09" w14:textId="31965A98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6379CE18" w14:textId="09CB0320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128D7" w:rsidRPr="000F4D5C" w14:paraId="3CEAF61A" w14:textId="77777777" w:rsidTr="00A96217">
        <w:trPr>
          <w:cantSplit/>
          <w:trHeight w:val="363"/>
        </w:trPr>
        <w:tc>
          <w:tcPr>
            <w:tcW w:w="15167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AD588BA" w14:textId="1D395FA1" w:rsidR="004128D7" w:rsidRPr="00663C8C" w:rsidRDefault="004128D7" w:rsidP="003C0F5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b/>
                <w:sz w:val="20"/>
                <w:szCs w:val="20"/>
              </w:rPr>
              <w:t>140.57</w:t>
            </w:r>
            <w:r w:rsidRPr="00663C8C">
              <w:rPr>
                <w:rFonts w:asciiTheme="minorHAnsi" w:hAnsiTheme="minorHAnsi" w:cstheme="minorHAnsi"/>
                <w:b/>
                <w:spacing w:val="25"/>
                <w:sz w:val="20"/>
                <w:szCs w:val="20"/>
              </w:rPr>
              <w:t xml:space="preserve"> </w:t>
            </w:r>
            <w:r w:rsidRPr="00663C8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Records</w:t>
            </w:r>
          </w:p>
        </w:tc>
      </w:tr>
      <w:tr w:rsidR="000F4D5C" w:rsidRPr="000F4D5C" w14:paraId="5620B478" w14:textId="77777777" w:rsidTr="00A96217">
        <w:trPr>
          <w:cantSplit/>
          <w:trHeight w:val="510"/>
        </w:trPr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22C09CA3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140.57(a)</w:t>
            </w:r>
          </w:p>
          <w:p w14:paraId="3163B0A1" w14:textId="0D78B918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spacing w:val="-2"/>
                <w:w w:val="105"/>
                <w:sz w:val="20"/>
                <w:szCs w:val="20"/>
              </w:rPr>
              <w:t>Procedures regarding records necessary for compliance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BD1E6" w14:textId="257D0B6A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2130545A" w14:textId="3B2F52B8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292ACC30" w14:textId="77777777" w:rsidTr="00A96217">
        <w:trPr>
          <w:cantSplit/>
          <w:trHeight w:val="510"/>
        </w:trPr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5CE11BEB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140.57(b)(1)</w:t>
            </w:r>
          </w:p>
          <w:p w14:paraId="19BB988B" w14:textId="3D0D440B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 xml:space="preserve">Procedure to maintain </w:t>
            </w:r>
            <w:r w:rsidRPr="00663C8C">
              <w:rPr>
                <w:rFonts w:asciiTheme="minorHAnsi" w:hAnsiTheme="minorHAnsi" w:cstheme="minorHAnsi"/>
                <w:i/>
                <w:spacing w:val="-9"/>
                <w:w w:val="105"/>
                <w:sz w:val="20"/>
                <w:szCs w:val="20"/>
              </w:rPr>
              <w:t>ASO</w:t>
            </w: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 xml:space="preserve"> register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7D7E9" w14:textId="492B991B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0F82D4CF" w14:textId="21853FAD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67898B22" w14:textId="77777777" w:rsidTr="00A96217">
        <w:trPr>
          <w:cantSplit/>
          <w:trHeight w:val="510"/>
        </w:trPr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0C9C8C5" w14:textId="57A2727D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140.57(b)(2)</w:t>
            </w:r>
          </w:p>
          <w:p w14:paraId="04FB9880" w14:textId="37444C1E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sz w:val="20"/>
                <w:szCs w:val="20"/>
              </w:rPr>
              <w:t>Procedure to ensure legibility, permanency, and retention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61D6C" w14:textId="289D721C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4273978B" w14:textId="0FE899BB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F2871" w:rsidRPr="000F4D5C" w14:paraId="754428E0" w14:textId="77777777" w:rsidTr="00A96217">
        <w:trPr>
          <w:cantSplit/>
          <w:trHeight w:val="510"/>
        </w:trPr>
        <w:tc>
          <w:tcPr>
            <w:tcW w:w="15167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F7ACE2C" w14:textId="1A07A124" w:rsidR="004F2871" w:rsidRPr="00663C8C" w:rsidRDefault="004F2871" w:rsidP="003C0F5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b/>
                <w:sz w:val="20"/>
                <w:szCs w:val="20"/>
              </w:rPr>
              <w:t>140.59</w:t>
            </w:r>
            <w:r w:rsidRPr="00663C8C">
              <w:rPr>
                <w:rFonts w:asciiTheme="minorHAnsi" w:hAnsiTheme="minorHAnsi" w:cstheme="minorHAnsi"/>
                <w:b/>
                <w:spacing w:val="22"/>
                <w:sz w:val="20"/>
                <w:szCs w:val="20"/>
              </w:rPr>
              <w:t xml:space="preserve"> </w:t>
            </w:r>
            <w:r w:rsidRPr="00663C8C">
              <w:rPr>
                <w:rFonts w:asciiTheme="minorHAnsi" w:hAnsiTheme="minorHAnsi" w:cstheme="minorHAnsi"/>
                <w:b/>
                <w:sz w:val="20"/>
                <w:szCs w:val="20"/>
              </w:rPr>
              <w:t>Internal</w:t>
            </w:r>
            <w:r w:rsidRPr="00663C8C">
              <w:rPr>
                <w:rFonts w:asciiTheme="minorHAnsi" w:hAnsiTheme="minorHAnsi" w:cstheme="minorHAnsi"/>
                <w:b/>
                <w:spacing w:val="11"/>
                <w:sz w:val="20"/>
                <w:szCs w:val="20"/>
              </w:rPr>
              <w:t xml:space="preserve"> </w:t>
            </w:r>
            <w:r w:rsidR="002843FF"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  <w:r w:rsidRPr="00663C8C">
              <w:rPr>
                <w:rFonts w:asciiTheme="minorHAnsi" w:hAnsiTheme="minorHAnsi" w:cstheme="minorHAnsi"/>
                <w:b/>
                <w:sz w:val="20"/>
                <w:szCs w:val="20"/>
              </w:rPr>
              <w:t>uality</w:t>
            </w:r>
            <w:r w:rsidRPr="00663C8C">
              <w:rPr>
                <w:rFonts w:asciiTheme="minorHAnsi" w:hAnsiTheme="minorHAnsi" w:cstheme="minorHAnsi"/>
                <w:b/>
                <w:spacing w:val="18"/>
                <w:sz w:val="20"/>
                <w:szCs w:val="20"/>
              </w:rPr>
              <w:t xml:space="preserve"> </w:t>
            </w:r>
            <w:r w:rsidR="002843F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a</w:t>
            </w:r>
            <w:r w:rsidRPr="00663C8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ssurance</w:t>
            </w:r>
          </w:p>
        </w:tc>
      </w:tr>
      <w:tr w:rsidR="000F4D5C" w:rsidRPr="000F4D5C" w14:paraId="10FC8AB1" w14:textId="77777777" w:rsidTr="00A96217">
        <w:trPr>
          <w:cantSplit/>
          <w:trHeight w:val="510"/>
        </w:trPr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FBC0D7A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140.59(a)</w:t>
            </w:r>
          </w:p>
          <w:p w14:paraId="278F735E" w14:textId="2C22CCE9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  <w:t>Establish internal quality assurance system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9B005" w14:textId="1B7B820E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36F2859C" w14:textId="6C391805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72F74" w:rsidRPr="000F4D5C" w14:paraId="393E82AC" w14:textId="77777777" w:rsidTr="00A96217">
        <w:trPr>
          <w:cantSplit/>
          <w:trHeight w:val="447"/>
        </w:trPr>
        <w:tc>
          <w:tcPr>
            <w:tcW w:w="15167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D9D9D9"/>
            <w:vAlign w:val="bottom"/>
          </w:tcPr>
          <w:p w14:paraId="4762ED83" w14:textId="4F100484" w:rsidR="00772F74" w:rsidRPr="00663C8C" w:rsidRDefault="00772F74" w:rsidP="003C0F5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Internal </w:t>
            </w:r>
            <w:r w:rsidR="002843F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q</w:t>
            </w:r>
            <w:r w:rsidRPr="00663C8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uality </w:t>
            </w:r>
            <w:r w:rsidR="002843F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a</w:t>
            </w:r>
            <w:r w:rsidRPr="00663C8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ssurance </w:t>
            </w:r>
            <w:r w:rsidR="002843F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s</w:t>
            </w:r>
            <w:r w:rsidRPr="00663C8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ystem</w:t>
            </w:r>
          </w:p>
        </w:tc>
      </w:tr>
      <w:tr w:rsidR="000F4D5C" w:rsidRPr="000F4D5C" w14:paraId="6D7D5366" w14:textId="77777777" w:rsidTr="00A96217">
        <w:trPr>
          <w:cantSplit/>
          <w:trHeight w:val="510"/>
        </w:trPr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59C0E995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140.59(b)(1)</w:t>
            </w:r>
          </w:p>
          <w:p w14:paraId="1D5063B9" w14:textId="6EF08959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>Security</w:t>
            </w:r>
            <w:r w:rsidRPr="00663C8C">
              <w:rPr>
                <w:rFonts w:asciiTheme="minorHAnsi" w:hAnsiTheme="minorHAnsi" w:cstheme="minorHAnsi"/>
                <w:i/>
                <w:spacing w:val="-6"/>
                <w:w w:val="105"/>
                <w:sz w:val="20"/>
                <w:szCs w:val="20"/>
              </w:rPr>
              <w:t xml:space="preserve"> </w:t>
            </w: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>policy</w:t>
            </w:r>
            <w:r w:rsidRPr="00663C8C">
              <w:rPr>
                <w:rFonts w:asciiTheme="minorHAnsi" w:hAnsiTheme="minorHAnsi" w:cstheme="minorHAnsi"/>
                <w:i/>
                <w:spacing w:val="-8"/>
                <w:w w:val="105"/>
                <w:sz w:val="20"/>
                <w:szCs w:val="20"/>
              </w:rPr>
              <w:t xml:space="preserve"> </w:t>
            </w: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 xml:space="preserve">and </w:t>
            </w:r>
            <w:r w:rsidRPr="00663C8C">
              <w:rPr>
                <w:rFonts w:asciiTheme="minorHAnsi" w:hAnsiTheme="minorHAnsi" w:cstheme="minorHAnsi"/>
                <w:i/>
                <w:spacing w:val="-2"/>
                <w:w w:val="105"/>
                <w:sz w:val="20"/>
                <w:szCs w:val="20"/>
              </w:rPr>
              <w:t xml:space="preserve">procedures 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E6449" w14:textId="2D43D53F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332A0136" w14:textId="0BE43AF8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0C1A94FD" w14:textId="77777777" w:rsidTr="00A96217">
        <w:trPr>
          <w:cantSplit/>
          <w:trHeight w:val="510"/>
        </w:trPr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B0C46CC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140.59(b)(2)</w:t>
            </w:r>
          </w:p>
          <w:p w14:paraId="7B8EA442" w14:textId="6E88E3F3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>Procedure for monitoring quality</w:t>
            </w:r>
            <w:r w:rsidRPr="00663C8C">
              <w:rPr>
                <w:rFonts w:asciiTheme="minorHAnsi" w:hAnsiTheme="minorHAnsi" w:cstheme="minorHAnsi"/>
                <w:i/>
                <w:spacing w:val="-2"/>
                <w:w w:val="105"/>
                <w:sz w:val="20"/>
                <w:szCs w:val="20"/>
              </w:rPr>
              <w:t xml:space="preserve"> indicators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073FC" w14:textId="1E589673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05AE55B4" w14:textId="4DB6ECA6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685794A9" w14:textId="77777777" w:rsidTr="00A96217">
        <w:trPr>
          <w:cantSplit/>
          <w:trHeight w:val="510"/>
        </w:trPr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470998E6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140.59(b)(3)</w:t>
            </w:r>
          </w:p>
          <w:p w14:paraId="79075525" w14:textId="1C75E104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>Procedure for corrective</w:t>
            </w:r>
            <w:r w:rsidRPr="00663C8C">
              <w:rPr>
                <w:rFonts w:asciiTheme="minorHAnsi" w:hAnsiTheme="minorHAnsi" w:cstheme="minorHAnsi"/>
                <w:i/>
                <w:spacing w:val="17"/>
                <w:w w:val="105"/>
                <w:sz w:val="20"/>
                <w:szCs w:val="20"/>
              </w:rPr>
              <w:t xml:space="preserve"> </w:t>
            </w:r>
            <w:r w:rsidRPr="00663C8C">
              <w:rPr>
                <w:rFonts w:asciiTheme="minorHAnsi" w:hAnsiTheme="minorHAnsi" w:cstheme="minorHAnsi"/>
                <w:i/>
                <w:spacing w:val="-2"/>
                <w:w w:val="105"/>
                <w:sz w:val="20"/>
                <w:szCs w:val="20"/>
              </w:rPr>
              <w:t>action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A5B43" w14:textId="479074F8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0A6BE5B2" w14:textId="7DA16AC0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36CD6DE7" w14:textId="77777777" w:rsidTr="00A96217">
        <w:trPr>
          <w:cantSplit/>
          <w:trHeight w:val="510"/>
        </w:trPr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427AB73D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140.59(b)(4)</w:t>
            </w:r>
          </w:p>
          <w:p w14:paraId="4171CF0B" w14:textId="02422D00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>Procedure for preventive</w:t>
            </w:r>
            <w:r w:rsidRPr="00663C8C">
              <w:rPr>
                <w:rFonts w:asciiTheme="minorHAnsi" w:hAnsiTheme="minorHAnsi" w:cstheme="minorHAnsi"/>
                <w:i/>
                <w:spacing w:val="20"/>
                <w:w w:val="105"/>
                <w:sz w:val="20"/>
                <w:szCs w:val="20"/>
              </w:rPr>
              <w:t xml:space="preserve"> </w:t>
            </w:r>
            <w:r w:rsidRPr="00663C8C">
              <w:rPr>
                <w:rFonts w:asciiTheme="minorHAnsi" w:hAnsiTheme="minorHAnsi" w:cstheme="minorHAnsi"/>
                <w:i/>
                <w:spacing w:val="-2"/>
                <w:w w:val="105"/>
                <w:sz w:val="20"/>
                <w:szCs w:val="20"/>
              </w:rPr>
              <w:t>action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0B7A1" w14:textId="38BA9CAC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70318522" w14:textId="01FA49ED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13F422E1" w14:textId="77777777" w:rsidTr="00A96217">
        <w:trPr>
          <w:cantSplit/>
          <w:trHeight w:val="510"/>
        </w:trPr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3DC8B81F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z w:val="20"/>
                <w:szCs w:val="20"/>
              </w:rPr>
              <w:t>140.59(b)(5)</w:t>
            </w:r>
          </w:p>
          <w:p w14:paraId="1983456D" w14:textId="3327581B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Internal audit programme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B223D" w14:textId="6A1949A0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322D6E7B" w14:textId="79F2BA2C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0A2EF3D6" w14:textId="77777777" w:rsidTr="00A96217">
        <w:trPr>
          <w:cantSplit/>
          <w:trHeight w:val="510"/>
        </w:trPr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513D5039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z w:val="20"/>
                <w:szCs w:val="20"/>
              </w:rPr>
              <w:t>140.59(6)</w:t>
            </w:r>
          </w:p>
          <w:p w14:paraId="5C0DE9C0" w14:textId="118D828B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Procedures for management review 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D5573" w14:textId="672A627A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0C53E96F" w14:textId="6FDD2936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333EE225" w14:textId="77777777" w:rsidTr="00A96217">
        <w:trPr>
          <w:cantSplit/>
          <w:trHeight w:val="510"/>
        </w:trPr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5F777FC8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z w:val="20"/>
                <w:szCs w:val="20"/>
              </w:rPr>
              <w:t>140.59(7)</w:t>
            </w:r>
          </w:p>
          <w:p w14:paraId="173EFA0B" w14:textId="005A455B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Procedure for senior person access to Chief Executive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B288C" w14:textId="6010DCFA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551F77AC" w14:textId="1282FDDF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72F74" w:rsidRPr="000F4D5C" w14:paraId="45138BDA" w14:textId="77777777" w:rsidTr="00A96217">
        <w:trPr>
          <w:cantSplit/>
          <w:trHeight w:val="350"/>
        </w:trPr>
        <w:tc>
          <w:tcPr>
            <w:tcW w:w="15167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D9D9D9"/>
            <w:vAlign w:val="bottom"/>
          </w:tcPr>
          <w:p w14:paraId="247F5CB0" w14:textId="27FCCBF9" w:rsidR="00772F74" w:rsidRPr="00663C8C" w:rsidRDefault="00772F74" w:rsidP="003C0F5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Implementation of the </w:t>
            </w:r>
            <w:r w:rsidR="002F4082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s</w:t>
            </w:r>
            <w:r w:rsidRPr="00663C8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ecurity </w:t>
            </w:r>
            <w:r w:rsidR="002F4082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</w:t>
            </w:r>
            <w:r w:rsidRPr="00663C8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olicy</w:t>
            </w:r>
          </w:p>
        </w:tc>
      </w:tr>
      <w:tr w:rsidR="000F4D5C" w:rsidRPr="000F4D5C" w14:paraId="75B0B719" w14:textId="77777777" w:rsidTr="00A96217">
        <w:trPr>
          <w:cantSplit/>
          <w:trHeight w:val="510"/>
        </w:trPr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2BDFBE0A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140.59(c)</w:t>
            </w:r>
          </w:p>
          <w:p w14:paraId="6E7D254B" w14:textId="69EEA3FA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 xml:space="preserve">Procedures regarding the security policy 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CAC5A" w14:textId="7A163CD4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4B3CC725" w14:textId="422895CA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72F74" w:rsidRPr="000F4D5C" w14:paraId="560CCEB0" w14:textId="77777777" w:rsidTr="00A96217">
        <w:trPr>
          <w:cantSplit/>
          <w:trHeight w:val="447"/>
        </w:trPr>
        <w:tc>
          <w:tcPr>
            <w:tcW w:w="15167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D9D9D9"/>
            <w:vAlign w:val="bottom"/>
          </w:tcPr>
          <w:p w14:paraId="58E14B26" w14:textId="68EB112B" w:rsidR="00772F74" w:rsidRPr="00663C8C" w:rsidRDefault="00772F74" w:rsidP="003C0F5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Corrective </w:t>
            </w:r>
            <w:r w:rsidR="002F4082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a</w:t>
            </w:r>
            <w:r w:rsidRPr="00663C8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ction </w:t>
            </w:r>
            <w:r w:rsidR="002F4082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r</w:t>
            </w:r>
            <w:r w:rsidRPr="00663C8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equirements</w:t>
            </w:r>
          </w:p>
        </w:tc>
      </w:tr>
      <w:tr w:rsidR="000F4D5C" w:rsidRPr="000F4D5C" w14:paraId="59ED0E5E" w14:textId="77777777" w:rsidTr="00A96217">
        <w:trPr>
          <w:cantSplit/>
          <w:trHeight w:val="510"/>
        </w:trPr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3D57A531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140.59(d)(1)</w:t>
            </w:r>
          </w:p>
          <w:p w14:paraId="18DF3354" w14:textId="11451043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>Procedure for correcting an existing problem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0D3B0" w14:textId="5F7D19E3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1185ED4B" w14:textId="6C844036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2E257429" w14:textId="77777777" w:rsidTr="00A96217">
        <w:trPr>
          <w:cantSplit/>
          <w:trHeight w:val="510"/>
        </w:trPr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A2661F7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140.59(d)(2)</w:t>
            </w:r>
          </w:p>
          <w:p w14:paraId="4978F809" w14:textId="12824BD9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>Procedure for ensuring corrective action is effective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05320" w14:textId="5D56F866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1311D502" w14:textId="28A04BAF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41FE8DBE" w14:textId="77777777" w:rsidTr="00A96217">
        <w:trPr>
          <w:cantSplit/>
          <w:trHeight w:val="510"/>
        </w:trPr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7134748B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140.59(d)(3)</w:t>
            </w:r>
          </w:p>
          <w:p w14:paraId="1F9A3606" w14:textId="7E25F406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>Procedure for management review of corrective action effectiveness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73927" w14:textId="182497D0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67F8771D" w14:textId="4EE0C6DA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72F74" w:rsidRPr="000F4D5C" w14:paraId="6D90D64A" w14:textId="77777777" w:rsidTr="00A96217">
        <w:trPr>
          <w:cantSplit/>
          <w:trHeight w:val="510"/>
        </w:trPr>
        <w:tc>
          <w:tcPr>
            <w:tcW w:w="15167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D9D9D9"/>
            <w:vAlign w:val="bottom"/>
          </w:tcPr>
          <w:p w14:paraId="4DFC9299" w14:textId="522C8F94" w:rsidR="00772F74" w:rsidRPr="00663C8C" w:rsidRDefault="00772F74" w:rsidP="003C0F5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Preventive </w:t>
            </w:r>
            <w:r w:rsidR="002F4082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a</w:t>
            </w:r>
            <w:r w:rsidRPr="00663C8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ction </w:t>
            </w:r>
            <w:r w:rsidR="002F4082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r</w:t>
            </w:r>
            <w:r w:rsidRPr="00663C8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equirements</w:t>
            </w:r>
          </w:p>
        </w:tc>
      </w:tr>
      <w:tr w:rsidR="000F4D5C" w:rsidRPr="000F4D5C" w14:paraId="4AD45477" w14:textId="77777777" w:rsidTr="00A96217">
        <w:trPr>
          <w:cantSplit/>
          <w:trHeight w:val="510"/>
        </w:trPr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5FAB62B7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140.59(e)(1)</w:t>
            </w:r>
          </w:p>
          <w:p w14:paraId="682DAADE" w14:textId="1406D0A0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>Procedure for correcting potential</w:t>
            </w:r>
            <w:r w:rsidRPr="00663C8C">
              <w:rPr>
                <w:rFonts w:asciiTheme="minorHAnsi" w:hAnsiTheme="minorHAnsi" w:cstheme="minorHAnsi"/>
                <w:i/>
                <w:spacing w:val="-15"/>
                <w:w w:val="105"/>
                <w:sz w:val="20"/>
                <w:szCs w:val="20"/>
              </w:rPr>
              <w:t xml:space="preserve"> </w:t>
            </w: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 xml:space="preserve">problems 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0F35F" w14:textId="53217CF4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2E854C7E" w14:textId="6CF9F508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59080A63" w14:textId="77777777" w:rsidTr="00A96217">
        <w:trPr>
          <w:cantSplit/>
          <w:trHeight w:val="510"/>
        </w:trPr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3B2180BF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140.59(e)(2)</w:t>
            </w:r>
          </w:p>
          <w:p w14:paraId="1E8B40A9" w14:textId="1573DCD4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>Procedure for ensuring preventive action is effective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C66CA" w14:textId="46C37CC6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2B403398" w14:textId="4C3A311C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75FED3EB" w14:textId="77777777" w:rsidTr="00A96217">
        <w:trPr>
          <w:cantSplit/>
          <w:trHeight w:val="510"/>
        </w:trPr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4B2BE942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140.59(e)(3)</w:t>
            </w:r>
          </w:p>
          <w:p w14:paraId="3A276DF4" w14:textId="2CA7F57F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 xml:space="preserve">Amending procedures 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20E1F" w14:textId="5496937E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6AD484FD" w14:textId="6F7AED1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45A572A0" w14:textId="77777777" w:rsidTr="00A96217">
        <w:trPr>
          <w:cantSplit/>
          <w:trHeight w:val="510"/>
        </w:trPr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19BC8072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140.59(e)(4)</w:t>
            </w:r>
          </w:p>
          <w:p w14:paraId="4DE27990" w14:textId="6C3DB9FB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sz w:val="20"/>
                <w:szCs w:val="20"/>
              </w:rPr>
              <w:t>Procedure for management review of preventive action effectiveness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E6D59" w14:textId="2FA52144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35958F41" w14:textId="59E6771A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7514A" w:rsidRPr="000F4D5C" w14:paraId="248B3A9F" w14:textId="77777777" w:rsidTr="00A96217">
        <w:trPr>
          <w:cantSplit/>
          <w:trHeight w:val="391"/>
        </w:trPr>
        <w:tc>
          <w:tcPr>
            <w:tcW w:w="15167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D9D9D9"/>
            <w:vAlign w:val="bottom"/>
          </w:tcPr>
          <w:p w14:paraId="70FFE899" w14:textId="2EBF0355" w:rsidR="00E7514A" w:rsidRPr="00663C8C" w:rsidRDefault="00E7514A" w:rsidP="003C0F5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Audit</w:t>
            </w:r>
            <w:r w:rsidRPr="00663C8C">
              <w:rPr>
                <w:rFonts w:asciiTheme="minorHAnsi" w:hAnsiTheme="minorHAnsi" w:cstheme="minorHAnsi"/>
                <w:b/>
                <w:spacing w:val="6"/>
                <w:w w:val="105"/>
                <w:sz w:val="20"/>
                <w:szCs w:val="20"/>
              </w:rPr>
              <w:t xml:space="preserve"> </w:t>
            </w:r>
            <w:r w:rsidR="002F4082">
              <w:rPr>
                <w:rFonts w:asciiTheme="minorHAnsi" w:hAnsiTheme="minorHAnsi" w:cstheme="minorHAnsi"/>
                <w:b/>
                <w:spacing w:val="-2"/>
                <w:w w:val="105"/>
                <w:sz w:val="20"/>
                <w:szCs w:val="20"/>
              </w:rPr>
              <w:t>p</w:t>
            </w:r>
            <w:r w:rsidRPr="00663C8C">
              <w:rPr>
                <w:rFonts w:asciiTheme="minorHAnsi" w:hAnsiTheme="minorHAnsi" w:cstheme="minorHAnsi"/>
                <w:b/>
                <w:spacing w:val="-2"/>
                <w:w w:val="105"/>
                <w:sz w:val="20"/>
                <w:szCs w:val="20"/>
              </w:rPr>
              <w:t>rogramme</w:t>
            </w:r>
          </w:p>
        </w:tc>
      </w:tr>
      <w:tr w:rsidR="000F4D5C" w:rsidRPr="000F4D5C" w14:paraId="42E2B761" w14:textId="77777777" w:rsidTr="00A96217">
        <w:trPr>
          <w:cantSplit/>
          <w:trHeight w:val="510"/>
        </w:trPr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3087BD9B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140.59(f)(1)</w:t>
            </w:r>
          </w:p>
          <w:p w14:paraId="4A4BEB28" w14:textId="3FC4DBEA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sz w:val="20"/>
                <w:szCs w:val="20"/>
              </w:rPr>
              <w:t>Activity, frequency,</w:t>
            </w:r>
            <w:r w:rsidRPr="00663C8C">
              <w:rPr>
                <w:rFonts w:asciiTheme="minorHAnsi" w:hAnsiTheme="minorHAnsi" w:cstheme="minorHAnsi"/>
                <w:i/>
                <w:spacing w:val="5"/>
                <w:sz w:val="20"/>
                <w:szCs w:val="20"/>
              </w:rPr>
              <w:t xml:space="preserve"> </w:t>
            </w:r>
            <w:r w:rsidRPr="00663C8C">
              <w:rPr>
                <w:rFonts w:asciiTheme="minorHAnsi" w:hAnsiTheme="minorHAnsi" w:cstheme="minorHAnsi"/>
                <w:i/>
                <w:sz w:val="20"/>
                <w:szCs w:val="20"/>
              </w:rPr>
              <w:t>and</w:t>
            </w:r>
            <w:r w:rsidRPr="00663C8C">
              <w:rPr>
                <w:rFonts w:asciiTheme="minorHAnsi" w:hAnsiTheme="minorHAnsi" w:cstheme="minorHAnsi"/>
                <w:i/>
                <w:spacing w:val="19"/>
                <w:sz w:val="20"/>
                <w:szCs w:val="20"/>
              </w:rPr>
              <w:t xml:space="preserve"> </w:t>
            </w:r>
            <w:r w:rsidRPr="00663C8C"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>location of audits specified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94681" w14:textId="6427009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7662AF0F" w14:textId="474E8EA0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17636B8E" w14:textId="77777777" w:rsidTr="00A96217">
        <w:trPr>
          <w:cantSplit/>
          <w:trHeight w:val="510"/>
        </w:trPr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24370404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140.59(f)(2)</w:t>
            </w:r>
          </w:p>
          <w:p w14:paraId="332D283E" w14:textId="66B6818D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Independent and trained </w:t>
            </w:r>
            <w:r w:rsidRPr="00663C8C">
              <w:rPr>
                <w:rFonts w:asciiTheme="minorHAnsi" w:hAnsiTheme="minorHAnsi" w:cstheme="minorHAnsi"/>
                <w:i/>
                <w:spacing w:val="-2"/>
                <w:w w:val="105"/>
                <w:sz w:val="20"/>
                <w:szCs w:val="20"/>
              </w:rPr>
              <w:t>auditors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D949C" w14:textId="29BF140E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14EB0675" w14:textId="1E1D238A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6041329D" w14:textId="77777777" w:rsidTr="00A96217">
        <w:trPr>
          <w:cantSplit/>
          <w:trHeight w:val="510"/>
        </w:trPr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748C9870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140.59(f)(3)</w:t>
            </w:r>
          </w:p>
          <w:p w14:paraId="7C9C17B7" w14:textId="52296E15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>Audits are</w:t>
            </w:r>
            <w:r w:rsidRPr="00663C8C">
              <w:rPr>
                <w:rFonts w:asciiTheme="minorHAnsi" w:hAnsiTheme="minorHAnsi" w:cstheme="minorHAnsi"/>
                <w:i/>
                <w:spacing w:val="-6"/>
                <w:w w:val="105"/>
                <w:sz w:val="20"/>
                <w:szCs w:val="20"/>
              </w:rPr>
              <w:t xml:space="preserve"> </w:t>
            </w:r>
            <w:r w:rsidRPr="00663C8C">
              <w:rPr>
                <w:rFonts w:asciiTheme="minorHAnsi" w:hAnsiTheme="minorHAnsi" w:cstheme="minorHAnsi"/>
                <w:i/>
                <w:spacing w:val="-2"/>
                <w:w w:val="105"/>
                <w:sz w:val="20"/>
                <w:szCs w:val="20"/>
              </w:rPr>
              <w:t>reported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6C8BC" w14:textId="22712432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358F9483" w14:textId="5EE92EF0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590ED74D" w14:textId="77777777" w:rsidTr="00A96217">
        <w:trPr>
          <w:cantSplit/>
          <w:trHeight w:val="510"/>
        </w:trPr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7CA77E51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140.59(f)(4)</w:t>
            </w:r>
          </w:p>
          <w:p w14:paraId="16066E1B" w14:textId="0BFDC11F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  <w:t>Preventive and corrective action is taken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ABA02" w14:textId="69865419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097E9B0C" w14:textId="32BA83CE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36DFDB23" w14:textId="77777777" w:rsidTr="00A96217">
        <w:trPr>
          <w:cantSplit/>
          <w:trHeight w:val="510"/>
        </w:trPr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18028B25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140.59(f)(5)</w:t>
            </w:r>
          </w:p>
          <w:p w14:paraId="75872B40" w14:textId="5A22D30B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  <w:t>Follow up audits review actions taken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3358D" w14:textId="61553D4A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737A5370" w14:textId="385F4EC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B2DBC" w:rsidRPr="000F4D5C" w14:paraId="6D4CA479" w14:textId="77777777" w:rsidTr="00A96217">
        <w:trPr>
          <w:cantSplit/>
          <w:trHeight w:val="304"/>
        </w:trPr>
        <w:tc>
          <w:tcPr>
            <w:tcW w:w="15167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D9D9D9"/>
          </w:tcPr>
          <w:p w14:paraId="76A32EF0" w14:textId="088C5D6C" w:rsidR="00EB2DBC" w:rsidRPr="00663C8C" w:rsidRDefault="00EB2DB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b/>
                <w:sz w:val="20"/>
                <w:szCs w:val="20"/>
              </w:rPr>
              <w:t>Management</w:t>
            </w:r>
            <w:r w:rsidRPr="00663C8C">
              <w:rPr>
                <w:rFonts w:asciiTheme="minorHAnsi" w:hAnsiTheme="minorHAnsi" w:cstheme="minorHAnsi"/>
                <w:b/>
                <w:spacing w:val="8"/>
                <w:sz w:val="20"/>
                <w:szCs w:val="20"/>
              </w:rPr>
              <w:t xml:space="preserve"> </w:t>
            </w:r>
            <w:r w:rsidR="002F4082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r</w:t>
            </w:r>
            <w:r w:rsidRPr="00663C8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eview </w:t>
            </w:r>
            <w:r w:rsidR="002F4082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</w:t>
            </w:r>
            <w:r w:rsidRPr="00663C8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rocedure</w:t>
            </w:r>
          </w:p>
        </w:tc>
      </w:tr>
      <w:tr w:rsidR="000F4D5C" w:rsidRPr="000F4D5C" w14:paraId="7C310D8E" w14:textId="77777777" w:rsidTr="00A96217">
        <w:trPr>
          <w:cantSplit/>
          <w:trHeight w:val="510"/>
        </w:trPr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476AEA02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140.59(g)(1)</w:t>
            </w:r>
          </w:p>
          <w:p w14:paraId="4DB66C59" w14:textId="22796A1B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spacing w:val="-2"/>
                <w:w w:val="105"/>
                <w:sz w:val="20"/>
                <w:szCs w:val="20"/>
              </w:rPr>
              <w:t>Specifies frequency of reviews of IQA system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763DA" w14:textId="312536D0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1B6E9404" w14:textId="293315F3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31506B11" w14:textId="77777777" w:rsidTr="00A96217">
        <w:trPr>
          <w:cantSplit/>
          <w:trHeight w:val="510"/>
        </w:trPr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78D124E6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140.59(g)(2)</w:t>
            </w:r>
          </w:p>
          <w:p w14:paraId="393F7266" w14:textId="2AFFB9A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spacing w:val="-2"/>
                <w:w w:val="105"/>
                <w:sz w:val="20"/>
                <w:szCs w:val="20"/>
              </w:rPr>
              <w:t>Responsible manager identified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48A92" w14:textId="7BB487E6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7914E2DF" w14:textId="27DDCA12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6ABC229E" w14:textId="77777777" w:rsidTr="00A96217">
        <w:trPr>
          <w:cantSplit/>
          <w:trHeight w:val="510"/>
        </w:trPr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255FF44C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140.59(g)(3)</w:t>
            </w:r>
          </w:p>
          <w:p w14:paraId="7E68EE1F" w14:textId="7B45274D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>Evaluation and recording</w:t>
            </w:r>
            <w:r w:rsidRPr="00663C8C">
              <w:rPr>
                <w:rFonts w:asciiTheme="minorHAnsi" w:hAnsiTheme="minorHAnsi" w:cstheme="minorHAnsi"/>
                <w:i/>
                <w:spacing w:val="-9"/>
                <w:w w:val="105"/>
                <w:sz w:val="20"/>
                <w:szCs w:val="20"/>
              </w:rPr>
              <w:t xml:space="preserve"> </w:t>
            </w: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>of</w:t>
            </w:r>
            <w:r w:rsidRPr="00663C8C">
              <w:rPr>
                <w:rFonts w:asciiTheme="minorHAnsi" w:hAnsiTheme="minorHAnsi" w:cstheme="minorHAnsi"/>
                <w:i/>
                <w:spacing w:val="-10"/>
                <w:w w:val="105"/>
                <w:sz w:val="20"/>
                <w:szCs w:val="20"/>
              </w:rPr>
              <w:t xml:space="preserve"> review </w:t>
            </w: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>results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424C2" w14:textId="57CE878D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5A82E5F1" w14:textId="029DD043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B2DBC" w:rsidRPr="000F4D5C" w14:paraId="18080E83" w14:textId="77777777" w:rsidTr="00A96217">
        <w:trPr>
          <w:cantSplit/>
          <w:trHeight w:val="310"/>
        </w:trPr>
        <w:tc>
          <w:tcPr>
            <w:tcW w:w="15167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7A227C50" w14:textId="672E7346" w:rsidR="00EB2DBC" w:rsidRPr="00663C8C" w:rsidRDefault="00EB2DBC" w:rsidP="00663C8C">
            <w:pPr>
              <w:pStyle w:val="TableParagraph"/>
              <w:spacing w:after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140.61 Organisation </w:t>
            </w:r>
            <w:r w:rsidR="002F4082" w:rsidRPr="00864BD4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663C8C">
              <w:rPr>
                <w:rFonts w:asciiTheme="minorHAnsi" w:hAnsiTheme="minorHAnsi" w:cstheme="minorHAnsi"/>
                <w:b/>
                <w:sz w:val="20"/>
                <w:szCs w:val="20"/>
              </w:rPr>
              <w:t>xposition</w:t>
            </w:r>
          </w:p>
        </w:tc>
      </w:tr>
      <w:tr w:rsidR="000F4D5C" w:rsidRPr="000F4D5C" w14:paraId="1E6394E8" w14:textId="77777777" w:rsidTr="00A96217">
        <w:trPr>
          <w:cantSplit/>
          <w:trHeight w:val="510"/>
        </w:trPr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2A3F218A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z w:val="20"/>
                <w:szCs w:val="20"/>
              </w:rPr>
              <w:t>140.61(a)(1)(</w:t>
            </w:r>
            <w:proofErr w:type="spellStart"/>
            <w:r w:rsidRPr="00663C8C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663C8C">
              <w:rPr>
                <w:rFonts w:asciiTheme="minorHAnsi" w:hAnsiTheme="minorHAnsi" w:cstheme="minorHAnsi"/>
                <w:sz w:val="20"/>
                <w:szCs w:val="20"/>
              </w:rPr>
              <w:t xml:space="preserve">) and </w:t>
            </w:r>
            <w:r w:rsidRPr="00663C8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(ii)</w:t>
            </w:r>
          </w:p>
          <w:p w14:paraId="06A3443C" w14:textId="34B800FC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 xml:space="preserve">CE signed </w:t>
            </w:r>
            <w:r w:rsidRPr="00663C8C">
              <w:rPr>
                <w:rFonts w:asciiTheme="minorHAnsi" w:hAnsiTheme="minorHAnsi" w:cstheme="minorHAnsi"/>
                <w:i/>
                <w:spacing w:val="-2"/>
                <w:w w:val="105"/>
                <w:sz w:val="20"/>
                <w:szCs w:val="20"/>
              </w:rPr>
              <w:t>statement and continued compliance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D7190" w14:textId="52FCBDA2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277A6AE5" w14:textId="2B38FFB8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2BE10924" w14:textId="77777777" w:rsidTr="00A96217">
        <w:trPr>
          <w:cantSplit/>
          <w:trHeight w:val="510"/>
        </w:trPr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56581621" w14:textId="63F63D54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 xml:space="preserve">140.61(a)(2) </w:t>
            </w:r>
            <w:r w:rsidR="00D5069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br/>
            </w:r>
            <w:r w:rsidRPr="00663C8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[ref 140.51(a)(1) and (2)]</w:t>
            </w:r>
          </w:p>
          <w:p w14:paraId="6801B5B0" w14:textId="3029AB6A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 xml:space="preserve">List of </w:t>
            </w:r>
            <w:r w:rsidR="00D50699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>s</w:t>
            </w: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>enior</w:t>
            </w:r>
            <w:r w:rsidRPr="00663C8C">
              <w:rPr>
                <w:rFonts w:asciiTheme="minorHAnsi" w:hAnsiTheme="minorHAnsi" w:cstheme="minorHAnsi"/>
                <w:i/>
                <w:spacing w:val="5"/>
                <w:w w:val="105"/>
                <w:sz w:val="20"/>
                <w:szCs w:val="20"/>
              </w:rPr>
              <w:t xml:space="preserve"> </w:t>
            </w:r>
            <w:r w:rsidR="00D50699">
              <w:rPr>
                <w:rFonts w:asciiTheme="minorHAnsi" w:hAnsiTheme="minorHAnsi" w:cstheme="minorHAnsi"/>
                <w:i/>
                <w:spacing w:val="-2"/>
                <w:w w:val="105"/>
                <w:sz w:val="20"/>
                <w:szCs w:val="20"/>
              </w:rPr>
              <w:t>p</w:t>
            </w:r>
            <w:r w:rsidRPr="00663C8C">
              <w:rPr>
                <w:rFonts w:asciiTheme="minorHAnsi" w:hAnsiTheme="minorHAnsi" w:cstheme="minorHAnsi"/>
                <w:i/>
                <w:spacing w:val="-2"/>
                <w:w w:val="105"/>
                <w:sz w:val="20"/>
                <w:szCs w:val="20"/>
              </w:rPr>
              <w:t xml:space="preserve">ersons 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4050B" w14:textId="4503D408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4362443F" w14:textId="44B6F934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24DC4089" w14:textId="77777777" w:rsidTr="00A96217">
        <w:trPr>
          <w:cantSplit/>
          <w:trHeight w:val="510"/>
        </w:trPr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521B5C76" w14:textId="731DADEF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 xml:space="preserve">140.61(a)(3) </w:t>
            </w:r>
            <w:r w:rsidR="00D5069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br/>
            </w:r>
            <w:r w:rsidRPr="00663C8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[ref 140.51(a)(1) and (2)]</w:t>
            </w:r>
          </w:p>
          <w:p w14:paraId="5E65CF67" w14:textId="0E79CF15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 xml:space="preserve">Duties, </w:t>
            </w:r>
            <w:r w:rsidRPr="00663C8C"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>responsibilities, and engagement matters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28CD2" w14:textId="3EEA0B20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62710511" w14:textId="3A83250B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26158B11" w14:textId="77777777" w:rsidTr="00A96217">
        <w:trPr>
          <w:cantSplit/>
          <w:trHeight w:val="510"/>
        </w:trPr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134D54B7" w14:textId="7B75ADE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140.61(a)(4)</w:t>
            </w:r>
          </w:p>
          <w:p w14:paraId="230074A8" w14:textId="18B7AC93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sz w:val="20"/>
                <w:szCs w:val="20"/>
              </w:rPr>
              <w:t>Organisation chart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8179D" w14:textId="33B9AAC2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76FEBFEB" w14:textId="5430F914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15AC8DBD" w14:textId="77777777" w:rsidTr="00A96217">
        <w:trPr>
          <w:cantSplit/>
          <w:trHeight w:val="510"/>
        </w:trPr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596450CD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140.61(a)(5)</w:t>
            </w:r>
          </w:p>
          <w:p w14:paraId="397C30B6" w14:textId="787CBAA9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sz w:val="20"/>
                <w:szCs w:val="20"/>
              </w:rPr>
              <w:t>Locations</w:t>
            </w:r>
            <w:r w:rsidRPr="00663C8C">
              <w:rPr>
                <w:rFonts w:asciiTheme="minorHAnsi" w:hAnsiTheme="minorHAnsi" w:cstheme="minorHAnsi"/>
                <w:i/>
                <w:spacing w:val="12"/>
                <w:sz w:val="20"/>
                <w:szCs w:val="20"/>
              </w:rPr>
              <w:t xml:space="preserve"> </w:t>
            </w:r>
            <w:r w:rsidRPr="00663C8C">
              <w:rPr>
                <w:rFonts w:asciiTheme="minorHAnsi" w:hAnsiTheme="minorHAnsi" w:cstheme="minorHAnsi"/>
                <w:i/>
                <w:sz w:val="20"/>
                <w:szCs w:val="20"/>
              </w:rPr>
              <w:t>and</w:t>
            </w:r>
            <w:r w:rsidRPr="00663C8C">
              <w:rPr>
                <w:rFonts w:asciiTheme="minorHAnsi" w:hAnsiTheme="minorHAnsi" w:cstheme="minorHAnsi"/>
                <w:i/>
                <w:spacing w:val="30"/>
                <w:sz w:val="20"/>
                <w:szCs w:val="20"/>
              </w:rPr>
              <w:t xml:space="preserve"> </w:t>
            </w:r>
            <w:r w:rsidRPr="00663C8C"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>facilities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593C6" w14:textId="74D8B009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0FE31515" w14:textId="75D0452F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4548D8F1" w14:textId="77777777" w:rsidTr="00A96217">
        <w:trPr>
          <w:cantSplit/>
          <w:trHeight w:val="510"/>
        </w:trPr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411DEB4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140.61(a)(6)</w:t>
            </w:r>
          </w:p>
          <w:p w14:paraId="52826FE5" w14:textId="53CC498D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>Staffing</w:t>
            </w:r>
            <w:r w:rsidRPr="00663C8C">
              <w:rPr>
                <w:rFonts w:asciiTheme="minorHAnsi" w:hAnsiTheme="minorHAnsi" w:cstheme="minorHAnsi"/>
                <w:i/>
                <w:spacing w:val="-1"/>
                <w:w w:val="105"/>
                <w:sz w:val="20"/>
                <w:szCs w:val="20"/>
              </w:rPr>
              <w:t xml:space="preserve"> </w:t>
            </w:r>
            <w:r w:rsidRPr="00663C8C">
              <w:rPr>
                <w:rFonts w:asciiTheme="minorHAnsi" w:hAnsiTheme="minorHAnsi" w:cstheme="minorHAnsi"/>
                <w:i/>
                <w:spacing w:val="-2"/>
                <w:w w:val="105"/>
                <w:sz w:val="20"/>
                <w:szCs w:val="20"/>
              </w:rPr>
              <w:t>structure at each location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B9435" w14:textId="37E64820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6441A44C" w14:textId="51FB22DF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0D54BD25" w14:textId="77777777" w:rsidTr="00A96217">
        <w:trPr>
          <w:cantSplit/>
          <w:trHeight w:val="510"/>
        </w:trPr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473F98EF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140.61(a)(7)</w:t>
            </w:r>
          </w:p>
          <w:p w14:paraId="12D525D2" w14:textId="26E1807E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>Details</w:t>
            </w:r>
            <w:r w:rsidRPr="00663C8C">
              <w:rPr>
                <w:rFonts w:asciiTheme="minorHAnsi" w:hAnsiTheme="minorHAnsi" w:cstheme="minorHAnsi"/>
                <w:i/>
                <w:spacing w:val="2"/>
                <w:w w:val="105"/>
                <w:sz w:val="20"/>
                <w:szCs w:val="20"/>
              </w:rPr>
              <w:t xml:space="preserve"> </w:t>
            </w: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>of</w:t>
            </w:r>
            <w:r w:rsidRPr="00663C8C">
              <w:rPr>
                <w:rFonts w:asciiTheme="minorHAnsi" w:hAnsiTheme="minorHAnsi" w:cstheme="minorHAnsi"/>
                <w:i/>
                <w:spacing w:val="1"/>
                <w:w w:val="105"/>
                <w:sz w:val="20"/>
                <w:szCs w:val="20"/>
              </w:rPr>
              <w:t xml:space="preserve"> aviation security </w:t>
            </w:r>
            <w:r w:rsidRPr="00663C8C">
              <w:rPr>
                <w:rFonts w:asciiTheme="minorHAnsi" w:hAnsiTheme="minorHAnsi" w:cstheme="minorHAnsi"/>
                <w:i/>
                <w:spacing w:val="-2"/>
                <w:w w:val="105"/>
                <w:sz w:val="20"/>
                <w:szCs w:val="20"/>
              </w:rPr>
              <w:t>services at each location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8A35D" w14:textId="1869BB09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4A3FD17E" w14:textId="2A759629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7A576A0E" w14:textId="77777777" w:rsidTr="00A96217">
        <w:trPr>
          <w:cantSplit/>
          <w:trHeight w:val="510"/>
        </w:trPr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7F7039DC" w14:textId="0B6BA13C" w:rsidR="000F4D5C" w:rsidRPr="00663C8C" w:rsidRDefault="000F4D5C" w:rsidP="00663C8C">
            <w:pPr>
              <w:pStyle w:val="TableParagraph"/>
              <w:spacing w:after="240"/>
              <w:ind w:right="508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140.61(a)(8) </w:t>
            </w:r>
            <w:r w:rsidR="00D50699">
              <w:rPr>
                <w:rFonts w:asciiTheme="minorHAnsi" w:hAnsiTheme="minorHAnsi" w:cstheme="minorHAnsi"/>
                <w:w w:val="105"/>
                <w:sz w:val="20"/>
                <w:szCs w:val="20"/>
              </w:rPr>
              <w:br/>
            </w:r>
            <w:r w:rsidRPr="00663C8C">
              <w:rPr>
                <w:rFonts w:asciiTheme="minorHAnsi" w:hAnsiTheme="minorHAnsi" w:cstheme="minorHAnsi"/>
                <w:w w:val="105"/>
                <w:sz w:val="20"/>
                <w:szCs w:val="20"/>
              </w:rPr>
              <w:t>[ref App. A22]</w:t>
            </w:r>
          </w:p>
          <w:p w14:paraId="0F27540B" w14:textId="6F507860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 xml:space="preserve">Scope of medical examination report and </w:t>
            </w:r>
            <w:r w:rsidRPr="00663C8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method of assessment </w:t>
            </w: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>of fitness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FD3CE" w14:textId="07284AF6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29FD6D50" w14:textId="2FD07EE8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4F922BD3" w14:textId="77777777" w:rsidTr="00A96217">
        <w:trPr>
          <w:cantSplit/>
          <w:trHeight w:val="510"/>
        </w:trPr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857B680" w14:textId="1404F87D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z w:val="20"/>
                <w:szCs w:val="20"/>
              </w:rPr>
              <w:t>140.61(a)(9)(</w:t>
            </w:r>
            <w:proofErr w:type="spellStart"/>
            <w:r w:rsidRPr="00663C8C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663C8C">
              <w:rPr>
                <w:rFonts w:asciiTheme="minorHAnsi" w:hAnsiTheme="minorHAnsi" w:cstheme="minorHAnsi"/>
                <w:sz w:val="20"/>
                <w:szCs w:val="20"/>
              </w:rPr>
              <w:t>)-</w:t>
            </w:r>
            <w:r w:rsidRPr="00663C8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(iv)</w:t>
            </w:r>
            <w:r w:rsidR="00D5069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br/>
            </w:r>
            <w:r w:rsidRPr="00663C8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[ref 140.53, 140.55, 140.57 and 140.59]</w:t>
            </w:r>
          </w:p>
          <w:p w14:paraId="003E434A" w14:textId="5799579D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iCs/>
                <w:spacing w:val="-4"/>
                <w:sz w:val="20"/>
                <w:szCs w:val="20"/>
              </w:rPr>
              <w:t xml:space="preserve">Details of the procedures that are required 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8100C" w14:textId="3066A839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1D7C95F9" w14:textId="4BAE1FCD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643EC43A" w14:textId="77777777" w:rsidTr="00A96217">
        <w:trPr>
          <w:cantSplit/>
          <w:trHeight w:val="510"/>
        </w:trPr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2ACB58DF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140.61(a)(10)</w:t>
            </w:r>
          </w:p>
          <w:p w14:paraId="5AD4E9B6" w14:textId="04E7E1F0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>Procedures for controlling, amending,</w:t>
            </w:r>
            <w:r w:rsidR="0048030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 xml:space="preserve"> </w:t>
            </w: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 xml:space="preserve">and distributing </w:t>
            </w:r>
            <w:r w:rsidRPr="00663C8C">
              <w:rPr>
                <w:rFonts w:asciiTheme="minorHAnsi" w:hAnsiTheme="minorHAnsi" w:cstheme="minorHAnsi"/>
                <w:i/>
                <w:spacing w:val="-2"/>
                <w:w w:val="105"/>
                <w:sz w:val="20"/>
                <w:szCs w:val="20"/>
              </w:rPr>
              <w:t>exposition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6D2AB" w14:textId="0570CA6E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479CC502" w14:textId="7206E7E4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2BA36AE8" w14:textId="77777777" w:rsidTr="00A96217">
        <w:trPr>
          <w:cantSplit/>
          <w:trHeight w:val="510"/>
        </w:trPr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38CE7EB9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140.61(a)(11)</w:t>
            </w:r>
          </w:p>
          <w:p w14:paraId="5517D8E2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i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>Procedures for notifying, investigating, and reporting any security</w:t>
            </w:r>
            <w:r w:rsidRPr="00663C8C">
              <w:rPr>
                <w:rFonts w:asciiTheme="minorHAnsi" w:hAnsiTheme="minorHAnsi" w:cstheme="minorHAnsi"/>
                <w:i/>
                <w:spacing w:val="8"/>
                <w:w w:val="105"/>
                <w:sz w:val="20"/>
                <w:szCs w:val="20"/>
              </w:rPr>
              <w:t xml:space="preserve"> </w:t>
            </w:r>
            <w:r w:rsidRPr="00663C8C">
              <w:rPr>
                <w:rFonts w:asciiTheme="minorHAnsi" w:hAnsiTheme="minorHAnsi" w:cstheme="minorHAnsi"/>
                <w:i/>
                <w:spacing w:val="-2"/>
                <w:w w:val="105"/>
                <w:sz w:val="20"/>
                <w:szCs w:val="20"/>
              </w:rPr>
              <w:t xml:space="preserve">incident.  </w:t>
            </w:r>
          </w:p>
          <w:p w14:paraId="4B865533" w14:textId="5F670FF2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spacing w:val="-2"/>
                <w:w w:val="105"/>
                <w:sz w:val="20"/>
                <w:szCs w:val="20"/>
              </w:rPr>
              <w:t xml:space="preserve">Refer also to Part 12 reporting </w:t>
            </w:r>
            <w:hyperlink w:anchor="Text10" w:history="1">
              <w:r w:rsidRPr="00663C8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sec</w:t>
              </w:r>
              <w:r w:rsidRPr="00663C8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</w:t>
              </w:r>
              <w:r w:rsidRPr="00663C8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ion</w:t>
              </w:r>
            </w:hyperlink>
            <w:r w:rsidRPr="00663C8C">
              <w:rPr>
                <w:rFonts w:asciiTheme="minorHAnsi" w:hAnsiTheme="minorHAnsi" w:cstheme="minorHAnsi"/>
                <w:i/>
                <w:spacing w:val="-2"/>
                <w:w w:val="105"/>
                <w:sz w:val="20"/>
                <w:szCs w:val="20"/>
              </w:rPr>
              <w:t xml:space="preserve"> </w:t>
            </w:r>
            <w:r w:rsidR="00A34662">
              <w:rPr>
                <w:rFonts w:asciiTheme="minorHAnsi" w:hAnsiTheme="minorHAnsi" w:cstheme="minorHAnsi"/>
                <w:i/>
                <w:spacing w:val="-2"/>
                <w:w w:val="105"/>
                <w:sz w:val="20"/>
                <w:szCs w:val="20"/>
              </w:rPr>
              <w:t>below.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F6D99" w14:textId="53129F26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629C923F" w14:textId="0DFB0FAA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2A094141" w14:textId="77777777" w:rsidTr="00A96217">
        <w:trPr>
          <w:cantSplit/>
          <w:trHeight w:val="510"/>
        </w:trPr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49C08550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140.61(a)(12)</w:t>
            </w:r>
          </w:p>
          <w:p w14:paraId="1D5230E3" w14:textId="0156BF96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>Procedures for reporting the detection</w:t>
            </w:r>
            <w:r w:rsidRPr="00663C8C">
              <w:rPr>
                <w:rFonts w:asciiTheme="minorHAnsi" w:hAnsiTheme="minorHAnsi" w:cstheme="minorHAnsi"/>
                <w:i/>
                <w:spacing w:val="-5"/>
                <w:w w:val="105"/>
                <w:sz w:val="20"/>
                <w:szCs w:val="20"/>
              </w:rPr>
              <w:t xml:space="preserve"> </w:t>
            </w: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>of</w:t>
            </w:r>
            <w:r w:rsidR="0048030C">
              <w:rPr>
                <w:rFonts w:asciiTheme="minorHAnsi" w:hAnsiTheme="minorHAnsi" w:cstheme="minorHAnsi"/>
                <w:i/>
                <w:spacing w:val="-4"/>
                <w:w w:val="105"/>
                <w:sz w:val="20"/>
                <w:szCs w:val="20"/>
              </w:rPr>
              <w:t xml:space="preserve"> </w:t>
            </w:r>
            <w:r w:rsidRPr="00663C8C">
              <w:rPr>
                <w:rFonts w:asciiTheme="minorHAnsi" w:hAnsiTheme="minorHAnsi" w:cstheme="minorHAnsi"/>
                <w:i/>
                <w:spacing w:val="-5"/>
                <w:w w:val="105"/>
                <w:sz w:val="20"/>
                <w:szCs w:val="20"/>
              </w:rPr>
              <w:t>DG’s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A3653" w14:textId="0C704FB2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6F730164" w14:textId="7394ADB8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6F455A45" w14:textId="77777777" w:rsidTr="00A96217">
        <w:trPr>
          <w:cantSplit/>
          <w:trHeight w:val="510"/>
        </w:trPr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46BD108C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140.61(b)</w:t>
            </w:r>
          </w:p>
          <w:p w14:paraId="440C8B11" w14:textId="405AC0BF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  <w:t>Exposition acceptable to the Director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FF49A" w14:textId="6FE5CDAD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2097813A" w14:textId="5E105A82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5B7788" w:rsidRPr="000F4D5C" w14:paraId="36F24983" w14:textId="77777777" w:rsidTr="00A96217">
        <w:trPr>
          <w:cantSplit/>
          <w:trHeight w:val="302"/>
        </w:trPr>
        <w:tc>
          <w:tcPr>
            <w:tcW w:w="15167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32385A70" w14:textId="376D0A62" w:rsidR="005B7788" w:rsidRPr="00663C8C" w:rsidRDefault="005B7788" w:rsidP="00663C8C">
            <w:pPr>
              <w:pStyle w:val="TableParagraph"/>
              <w:spacing w:after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b/>
                <w:sz w:val="20"/>
                <w:szCs w:val="20"/>
              </w:rPr>
              <w:t>Subpart C – Operating Requirements</w:t>
            </w:r>
          </w:p>
        </w:tc>
      </w:tr>
      <w:tr w:rsidR="005B7788" w:rsidRPr="000F4D5C" w14:paraId="35DDB6EE" w14:textId="77777777" w:rsidTr="00A96217">
        <w:trPr>
          <w:cantSplit/>
          <w:trHeight w:val="353"/>
        </w:trPr>
        <w:tc>
          <w:tcPr>
            <w:tcW w:w="15167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33AAADE3" w14:textId="17EDAD42" w:rsidR="005B7788" w:rsidRPr="00663C8C" w:rsidRDefault="005B7788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b/>
                <w:sz w:val="20"/>
                <w:szCs w:val="20"/>
              </w:rPr>
              <w:t>140.101 Continued compliance</w:t>
            </w:r>
          </w:p>
        </w:tc>
      </w:tr>
      <w:tr w:rsidR="000F4D5C" w:rsidRPr="000F4D5C" w14:paraId="76FFE0DF" w14:textId="77777777" w:rsidTr="00A96217">
        <w:trPr>
          <w:cantSplit/>
          <w:trHeight w:val="510"/>
        </w:trPr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141C7CF8" w14:textId="372E366B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140.101(1)</w:t>
            </w:r>
          </w:p>
          <w:p w14:paraId="7694DA44" w14:textId="1AFD2C70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  <w:t>Availability of exposition at each location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6593D" w14:textId="7F77BC2F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081A60CA" w14:textId="52F80FA3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0DA2F385" w14:textId="77777777" w:rsidTr="00A96217">
        <w:trPr>
          <w:cantSplit/>
          <w:trHeight w:val="510"/>
        </w:trPr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39A98FB2" w14:textId="7E25D995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140.101(2)</w:t>
            </w:r>
          </w:p>
          <w:p w14:paraId="7DB39250" w14:textId="1F2C89BF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  <w:t>Continued compliance with procedures and systems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0F7FA" w14:textId="2F7B485E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593627D5" w14:textId="117CB650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17AF32CB" w14:textId="77777777" w:rsidTr="00A96217">
        <w:trPr>
          <w:cantSplit/>
          <w:trHeight w:val="510"/>
        </w:trPr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78374805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140.101 (3)</w:t>
            </w:r>
          </w:p>
          <w:p w14:paraId="4420B9B4" w14:textId="6345E3A6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  <w:t xml:space="preserve">Exposition is available to personnel required to comply 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10515" w14:textId="27940A34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0EACD68A" w14:textId="786AC339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361E4B7E" w14:textId="77777777" w:rsidTr="00A96217">
        <w:trPr>
          <w:cantSplit/>
          <w:trHeight w:val="510"/>
        </w:trPr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4C59D71" w14:textId="46965244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140.101(4)(</w:t>
            </w:r>
            <w:proofErr w:type="spellStart"/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i</w:t>
            </w:r>
            <w:proofErr w:type="spellEnd"/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) and (ii)</w:t>
            </w:r>
          </w:p>
          <w:p w14:paraId="2B1755A3" w14:textId="6CF04755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  <w:t>Continued compliance with Subpart B and Appendix A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D0A29" w14:textId="75582E60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75BB865B" w14:textId="32D04956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571D9A" w:rsidRPr="000F4D5C" w14:paraId="45F5980E" w14:textId="77777777" w:rsidTr="00A96217">
        <w:trPr>
          <w:cantSplit/>
          <w:trHeight w:val="306"/>
        </w:trPr>
        <w:tc>
          <w:tcPr>
            <w:tcW w:w="15167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28C919F5" w14:textId="6E4B6C34" w:rsidR="00571D9A" w:rsidRPr="00663C8C" w:rsidRDefault="00571D9A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140.103 Changes to exposition</w:t>
            </w:r>
          </w:p>
        </w:tc>
      </w:tr>
      <w:tr w:rsidR="000F4D5C" w:rsidRPr="000F4D5C" w14:paraId="02B3E964" w14:textId="77777777" w:rsidTr="00A96217">
        <w:trPr>
          <w:cantSplit/>
          <w:trHeight w:val="510"/>
        </w:trPr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7D244E6F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140.103(a)(1)</w:t>
            </w:r>
          </w:p>
          <w:p w14:paraId="678836BF" w14:textId="0AB203E0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  <w:t>Ensure the exposition is amended to remain a current description of organisation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92A7B" w14:textId="6301F11A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47CF9C81" w14:textId="6778D880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7EC780FD" w14:textId="77777777" w:rsidTr="00A96217">
        <w:trPr>
          <w:cantSplit/>
          <w:trHeight w:val="510"/>
        </w:trPr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1DD4101A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140.103(a)(2)</w:t>
            </w:r>
          </w:p>
          <w:p w14:paraId="2FEEBA47" w14:textId="136FFC8C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  <w:t>Ensure amendments meet requirements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CFB2C" w14:textId="5C8B4F94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13ECCED5" w14:textId="22168A62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0368AC4B" w14:textId="77777777" w:rsidTr="00A96217">
        <w:trPr>
          <w:cantSplit/>
          <w:trHeight w:val="510"/>
        </w:trPr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5200F871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140.103(a)(3)</w:t>
            </w:r>
          </w:p>
          <w:p w14:paraId="038F90D9" w14:textId="5690106E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  <w:t xml:space="preserve">Procedure for amendment to be complied with 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4807B" w14:textId="3899E238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68B1ADE2" w14:textId="613D6B4C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0C1E2A92" w14:textId="77777777" w:rsidTr="00A96217">
        <w:trPr>
          <w:cantSplit/>
          <w:trHeight w:val="510"/>
        </w:trPr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01B0E655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140.103(a)(4)</w:t>
            </w:r>
          </w:p>
          <w:p w14:paraId="761D7DB0" w14:textId="1EF895DE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  <w:t xml:space="preserve">Provision to the Director 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BBB0D" w14:textId="02884CA6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13F3D424" w14:textId="0C4A2A63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411D77C4" w14:textId="77777777" w:rsidTr="00A96217">
        <w:trPr>
          <w:cantSplit/>
          <w:trHeight w:val="510"/>
        </w:trPr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428AF0A5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140.103(a)(5)</w:t>
            </w:r>
          </w:p>
          <w:p w14:paraId="66EC8145" w14:textId="0FA1F8D4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  <w:t>Make amendments the Director considers necessary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831B9" w14:textId="41F128AA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13085123" w14:textId="1448E166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46703C06" w14:textId="77777777" w:rsidTr="00A96217">
        <w:trPr>
          <w:cantSplit/>
          <w:trHeight w:val="510"/>
        </w:trPr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5148AACE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140.103(b)(1)</w:t>
            </w:r>
          </w:p>
          <w:p w14:paraId="0C2EFB3A" w14:textId="69D75379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  <w:t>Changes to CE require application and approval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885B0" w14:textId="5BB1C99D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21DD6B75" w14:textId="4AFBB9D4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0EEE8939" w14:textId="77777777" w:rsidTr="00A96217">
        <w:trPr>
          <w:cantSplit/>
          <w:trHeight w:val="397"/>
        </w:trPr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0F619FB4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140.103(b)(2)</w:t>
            </w:r>
          </w:p>
          <w:p w14:paraId="36CB8510" w14:textId="44A50769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  <w:t>Changes to Senior Persons require application and approval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C9A18" w14:textId="4E90844B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3670580C" w14:textId="3614E790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05417092" w14:textId="77777777" w:rsidTr="00A96217">
        <w:trPr>
          <w:cantSplit/>
          <w:trHeight w:val="454"/>
        </w:trPr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483AA26D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140.103(b)(3)</w:t>
            </w:r>
          </w:p>
          <w:p w14:paraId="55CCEA08" w14:textId="60CDA5D1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  <w:t>Changes to location(s) require application and approval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B242D" w14:textId="19301F8B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44E7A212" w14:textId="5B04483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34AF77D8" w14:textId="77777777" w:rsidTr="00A96217">
        <w:trPr>
          <w:cantSplit/>
          <w:trHeight w:val="510"/>
        </w:trPr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41932865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140.103(b)(4)</w:t>
            </w:r>
          </w:p>
          <w:p w14:paraId="74CB91E3" w14:textId="4825BAA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  <w:t>Changes to scope require prior application and approval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8A621" w14:textId="6636D95B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20FA12C9" w14:textId="4E535C11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7D42D093" w14:textId="77777777" w:rsidTr="00A96217">
        <w:trPr>
          <w:cantSplit/>
          <w:trHeight w:val="1085"/>
        </w:trPr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14:paraId="0B761963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140.103(b)(5)</w:t>
            </w:r>
          </w:p>
          <w:p w14:paraId="3A15B810" w14:textId="59BFA1CD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  <w:t>Changes to IQA system require prior application and approval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6E430DC2" w14:textId="4A038FA8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12" w:space="0" w:color="auto"/>
            </w:tcBorders>
          </w:tcPr>
          <w:p w14:paraId="1D73C46A" w14:textId="05AAFAC6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AB22A5" w:rsidRPr="00AB22A5" w14:paraId="765142F4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427"/>
        </w:trPr>
        <w:tc>
          <w:tcPr>
            <w:tcW w:w="1516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7D711576" w14:textId="77777777" w:rsidR="00AB22A5" w:rsidRPr="00AB22A5" w:rsidRDefault="00AB22A5" w:rsidP="00A96217">
            <w:pPr>
              <w:pStyle w:val="Bodytext"/>
              <w:tabs>
                <w:tab w:val="clear" w:pos="709"/>
              </w:tabs>
              <w:spacing w:after="0"/>
              <w:rPr>
                <w:b/>
                <w:bCs/>
                <w:sz w:val="20"/>
              </w:rPr>
            </w:pPr>
            <w:r w:rsidRPr="00AB22A5">
              <w:rPr>
                <w:b/>
                <w:bCs/>
                <w:sz w:val="20"/>
              </w:rPr>
              <w:t>Appendix A – Security Operational Standards</w:t>
            </w:r>
          </w:p>
        </w:tc>
      </w:tr>
      <w:tr w:rsidR="00AB22A5" w:rsidRPr="00AB22A5" w14:paraId="79155236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46"/>
        </w:trPr>
        <w:tc>
          <w:tcPr>
            <w:tcW w:w="15167" w:type="dxa"/>
            <w:gridSpan w:val="3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828AD8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b/>
                <w:bCs/>
                <w:sz w:val="20"/>
              </w:rPr>
            </w:pPr>
            <w:r w:rsidRPr="00AB22A5">
              <w:rPr>
                <w:b/>
                <w:bCs/>
                <w:sz w:val="20"/>
              </w:rPr>
              <w:t>A.1 Sterile area search</w:t>
            </w:r>
          </w:p>
        </w:tc>
      </w:tr>
      <w:tr w:rsidR="00AB22A5" w:rsidRPr="00AB22A5" w14:paraId="1098FAA8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793"/>
        </w:trPr>
        <w:tc>
          <w:tcPr>
            <w:tcW w:w="3827" w:type="dxa"/>
            <w:shd w:val="clear" w:color="auto" w:fill="auto"/>
            <w:vAlign w:val="center"/>
          </w:tcPr>
          <w:p w14:paraId="41FFE857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b/>
                <w:bCs/>
                <w:sz w:val="20"/>
              </w:rPr>
            </w:pPr>
            <w:r w:rsidRPr="00AB22A5">
              <w:rPr>
                <w:sz w:val="20"/>
              </w:rPr>
              <w:t>A.1(1)(</w:t>
            </w:r>
            <w:proofErr w:type="spellStart"/>
            <w:r w:rsidRPr="00AB22A5">
              <w:rPr>
                <w:sz w:val="20"/>
              </w:rPr>
              <w:t>i</w:t>
            </w:r>
            <w:proofErr w:type="spellEnd"/>
            <w:r w:rsidRPr="00AB22A5">
              <w:rPr>
                <w:sz w:val="20"/>
              </w:rPr>
              <w:t>)</w:t>
            </w:r>
          </w:p>
          <w:p w14:paraId="11811BDD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>ASO’s to carry out search and confirm the integrity of sterile area prior to passenger screening</w:t>
            </w:r>
          </w:p>
        </w:tc>
        <w:tc>
          <w:tcPr>
            <w:tcW w:w="6096" w:type="dxa"/>
            <w:shd w:val="clear" w:color="auto" w:fill="auto"/>
          </w:tcPr>
          <w:p w14:paraId="2116A0FD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7C2ACA1F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0A16912D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793"/>
        </w:trPr>
        <w:tc>
          <w:tcPr>
            <w:tcW w:w="3827" w:type="dxa"/>
            <w:shd w:val="clear" w:color="auto" w:fill="auto"/>
            <w:vAlign w:val="center"/>
          </w:tcPr>
          <w:p w14:paraId="57D4A804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A.1(1)(ii)</w:t>
            </w:r>
          </w:p>
          <w:p w14:paraId="143E8902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i/>
                <w:iCs/>
                <w:sz w:val="20"/>
              </w:rPr>
              <w:t>ASO’s to carry out search and confirm the integrity of sterile area when sterile nature of area may have been compromised</w:t>
            </w:r>
          </w:p>
        </w:tc>
        <w:tc>
          <w:tcPr>
            <w:tcW w:w="6096" w:type="dxa"/>
            <w:shd w:val="clear" w:color="auto" w:fill="auto"/>
          </w:tcPr>
          <w:p w14:paraId="3E1AC640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24346BC1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3DD8DB98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785"/>
        </w:trPr>
        <w:tc>
          <w:tcPr>
            <w:tcW w:w="3827" w:type="dxa"/>
            <w:shd w:val="clear" w:color="auto" w:fill="auto"/>
            <w:vAlign w:val="center"/>
          </w:tcPr>
          <w:p w14:paraId="1ECC1875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A.1(2)(</w:t>
            </w:r>
            <w:proofErr w:type="spellStart"/>
            <w:r w:rsidRPr="00AB22A5">
              <w:rPr>
                <w:sz w:val="20"/>
              </w:rPr>
              <w:t>i</w:t>
            </w:r>
            <w:proofErr w:type="spellEnd"/>
            <w:r w:rsidRPr="00AB22A5">
              <w:rPr>
                <w:sz w:val="20"/>
              </w:rPr>
              <w:t>)</w:t>
            </w:r>
          </w:p>
          <w:p w14:paraId="16D30152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 xml:space="preserve">Ensuring no unauthorised article left behind or hidden </w:t>
            </w:r>
          </w:p>
        </w:tc>
        <w:tc>
          <w:tcPr>
            <w:tcW w:w="6096" w:type="dxa"/>
            <w:shd w:val="clear" w:color="auto" w:fill="auto"/>
          </w:tcPr>
          <w:p w14:paraId="37E65ED6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1BD10C7D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6E6CC54A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785"/>
        </w:trPr>
        <w:tc>
          <w:tcPr>
            <w:tcW w:w="3827" w:type="dxa"/>
            <w:shd w:val="clear" w:color="auto" w:fill="auto"/>
            <w:vAlign w:val="center"/>
          </w:tcPr>
          <w:p w14:paraId="436D3B4C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A.1(2)(ii)</w:t>
            </w:r>
          </w:p>
          <w:p w14:paraId="5088ADB9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i/>
                <w:iCs/>
                <w:sz w:val="20"/>
              </w:rPr>
              <w:t>Ensuring segregation of screened and unscreened persons</w:t>
            </w:r>
          </w:p>
        </w:tc>
        <w:tc>
          <w:tcPr>
            <w:tcW w:w="6096" w:type="dxa"/>
            <w:shd w:val="clear" w:color="auto" w:fill="auto"/>
          </w:tcPr>
          <w:p w14:paraId="267D6741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33EEE24F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64A69A50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3827" w:type="dxa"/>
            <w:shd w:val="clear" w:color="auto" w:fill="auto"/>
            <w:vAlign w:val="center"/>
          </w:tcPr>
          <w:p w14:paraId="5DD9AADB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A.1(3)</w:t>
            </w:r>
          </w:p>
          <w:p w14:paraId="027C80E2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>Tests and checks</w:t>
            </w:r>
          </w:p>
        </w:tc>
        <w:tc>
          <w:tcPr>
            <w:tcW w:w="6096" w:type="dxa"/>
            <w:shd w:val="clear" w:color="auto" w:fill="auto"/>
          </w:tcPr>
          <w:p w14:paraId="7D691219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42E84B89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1285148C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15167" w:type="dxa"/>
            <w:gridSpan w:val="3"/>
            <w:shd w:val="clear" w:color="auto" w:fill="D9D9D9" w:themeFill="background1" w:themeFillShade="D9"/>
            <w:vAlign w:val="center"/>
          </w:tcPr>
          <w:p w14:paraId="667ADD34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b/>
                <w:bCs/>
                <w:sz w:val="20"/>
              </w:rPr>
            </w:pPr>
            <w:r w:rsidRPr="00AB22A5">
              <w:rPr>
                <w:b/>
                <w:bCs/>
                <w:sz w:val="20"/>
              </w:rPr>
              <w:t>A.2 Security control of sterile areas</w:t>
            </w:r>
          </w:p>
        </w:tc>
      </w:tr>
      <w:tr w:rsidR="00AB22A5" w:rsidRPr="00AB22A5" w14:paraId="3006C0BD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1671ED9E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b/>
                <w:bCs/>
                <w:sz w:val="20"/>
              </w:rPr>
            </w:pPr>
            <w:r w:rsidRPr="00AB22A5">
              <w:rPr>
                <w:sz w:val="20"/>
              </w:rPr>
              <w:t>A.2(1)</w:t>
            </w:r>
          </w:p>
          <w:p w14:paraId="2BB58710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 xml:space="preserve">Screening and security control of goods and supplies </w:t>
            </w:r>
          </w:p>
        </w:tc>
        <w:tc>
          <w:tcPr>
            <w:tcW w:w="6096" w:type="dxa"/>
            <w:shd w:val="clear" w:color="auto" w:fill="auto"/>
          </w:tcPr>
          <w:p w14:paraId="6E0B4148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40D46A81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1125A9A0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0E1CDF64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A.2(2)</w:t>
            </w:r>
          </w:p>
          <w:p w14:paraId="04B2B2CF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>Monitoring of movements</w:t>
            </w:r>
          </w:p>
        </w:tc>
        <w:tc>
          <w:tcPr>
            <w:tcW w:w="6096" w:type="dxa"/>
            <w:shd w:val="clear" w:color="auto" w:fill="auto"/>
          </w:tcPr>
          <w:p w14:paraId="56825A82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61D7069D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481EC5B7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5167" w:type="dxa"/>
            <w:gridSpan w:val="3"/>
            <w:shd w:val="clear" w:color="auto" w:fill="D9D9D9" w:themeFill="background1" w:themeFillShade="D9"/>
            <w:vAlign w:val="center"/>
          </w:tcPr>
          <w:p w14:paraId="6CE92AE0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b/>
                <w:bCs/>
                <w:sz w:val="20"/>
              </w:rPr>
            </w:pPr>
            <w:r w:rsidRPr="00AB22A5">
              <w:rPr>
                <w:b/>
                <w:bCs/>
                <w:sz w:val="20"/>
              </w:rPr>
              <w:t>A.3 Aircraft search</w:t>
            </w:r>
          </w:p>
        </w:tc>
      </w:tr>
      <w:tr w:rsidR="00AB22A5" w:rsidRPr="00AB22A5" w14:paraId="6339DA11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5F93DE83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A.3(a)(1) and (2)</w:t>
            </w:r>
          </w:p>
          <w:p w14:paraId="46CC2A0C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i/>
                <w:iCs/>
                <w:sz w:val="20"/>
              </w:rPr>
              <w:t>Requirements for search</w:t>
            </w:r>
          </w:p>
        </w:tc>
        <w:tc>
          <w:tcPr>
            <w:tcW w:w="6096" w:type="dxa"/>
            <w:shd w:val="clear" w:color="auto" w:fill="auto"/>
          </w:tcPr>
          <w:p w14:paraId="2175DBC3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417C93AB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1399D55B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3D6F9AF0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A.3(b)(1) to (3)</w:t>
            </w:r>
          </w:p>
          <w:p w14:paraId="7D97BE14" w14:textId="77777777" w:rsidR="00AB22A5" w:rsidRPr="00AB22A5" w:rsidDel="00774344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>Search of high-risk flights</w:t>
            </w:r>
          </w:p>
        </w:tc>
        <w:tc>
          <w:tcPr>
            <w:tcW w:w="6096" w:type="dxa"/>
            <w:shd w:val="clear" w:color="auto" w:fill="auto"/>
          </w:tcPr>
          <w:p w14:paraId="4163FDC0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340A8B96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5586152B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0F9AD210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A.3(c)(1)</w:t>
            </w:r>
          </w:p>
          <w:p w14:paraId="417966A9" w14:textId="77777777" w:rsidR="00AB22A5" w:rsidRPr="00AB22A5" w:rsidDel="00774344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>Records relating to aircraft searches</w:t>
            </w:r>
          </w:p>
        </w:tc>
        <w:tc>
          <w:tcPr>
            <w:tcW w:w="6096" w:type="dxa"/>
            <w:shd w:val="clear" w:color="auto" w:fill="auto"/>
          </w:tcPr>
          <w:p w14:paraId="696439BC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4507C10E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4A370ADE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13E6FFB8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A.3(c)(2)</w:t>
            </w:r>
          </w:p>
          <w:p w14:paraId="1FECFB4E" w14:textId="77777777" w:rsidR="00AB22A5" w:rsidRPr="00AB22A5" w:rsidDel="00774344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>Testing and proficiency</w:t>
            </w:r>
          </w:p>
        </w:tc>
        <w:tc>
          <w:tcPr>
            <w:tcW w:w="6096" w:type="dxa"/>
            <w:shd w:val="clear" w:color="auto" w:fill="auto"/>
          </w:tcPr>
          <w:p w14:paraId="6171A16C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5F4A8E04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2EA2E777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5167" w:type="dxa"/>
            <w:gridSpan w:val="3"/>
            <w:shd w:val="clear" w:color="auto" w:fill="D9D9D9" w:themeFill="background1" w:themeFillShade="D9"/>
            <w:vAlign w:val="center"/>
          </w:tcPr>
          <w:p w14:paraId="3CA8B134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b/>
                <w:bCs/>
                <w:sz w:val="20"/>
              </w:rPr>
            </w:pPr>
            <w:r w:rsidRPr="00AB22A5">
              <w:rPr>
                <w:b/>
                <w:bCs/>
                <w:sz w:val="20"/>
              </w:rPr>
              <w:t>A.4 Screening point security and equipment</w:t>
            </w:r>
          </w:p>
        </w:tc>
      </w:tr>
      <w:tr w:rsidR="00AB22A5" w:rsidRPr="00AB22A5" w14:paraId="3D1B44F2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3A969653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A.4(1)</w:t>
            </w:r>
          </w:p>
          <w:p w14:paraId="3E11BCAD" w14:textId="77777777" w:rsidR="00AB22A5" w:rsidRPr="00AB22A5" w:rsidDel="00774344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>Location of screening points</w:t>
            </w:r>
          </w:p>
        </w:tc>
        <w:tc>
          <w:tcPr>
            <w:tcW w:w="6096" w:type="dxa"/>
            <w:shd w:val="clear" w:color="auto" w:fill="auto"/>
          </w:tcPr>
          <w:p w14:paraId="49802079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536AA3D0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627A4FB1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5A30BE58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A.4(2)</w:t>
            </w:r>
          </w:p>
          <w:p w14:paraId="1B032C48" w14:textId="77777777" w:rsidR="00AB22A5" w:rsidRPr="00AB22A5" w:rsidDel="00774344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>Sufficient personnel and equipment</w:t>
            </w:r>
          </w:p>
        </w:tc>
        <w:tc>
          <w:tcPr>
            <w:tcW w:w="6096" w:type="dxa"/>
            <w:shd w:val="clear" w:color="auto" w:fill="auto"/>
          </w:tcPr>
          <w:p w14:paraId="63C698BA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54DDF7DA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3A2A78C9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09502FEA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A.4(3)</w:t>
            </w:r>
          </w:p>
          <w:p w14:paraId="644AEC16" w14:textId="77777777" w:rsidR="00AB22A5" w:rsidRPr="00AB22A5" w:rsidDel="00774344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>Items for carriage are passed to the air operator</w:t>
            </w:r>
          </w:p>
        </w:tc>
        <w:tc>
          <w:tcPr>
            <w:tcW w:w="6096" w:type="dxa"/>
            <w:shd w:val="clear" w:color="auto" w:fill="auto"/>
          </w:tcPr>
          <w:p w14:paraId="294FFE28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7CD6092A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47749B2E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0A68797C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A.4(4)</w:t>
            </w:r>
          </w:p>
          <w:p w14:paraId="650941F1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>ASO’s instructed in use of standard test piece</w:t>
            </w:r>
          </w:p>
        </w:tc>
        <w:tc>
          <w:tcPr>
            <w:tcW w:w="6096" w:type="dxa"/>
            <w:shd w:val="clear" w:color="auto" w:fill="auto"/>
          </w:tcPr>
          <w:p w14:paraId="2F33A7B9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6BB630A2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06635324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5F7215F1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A.4(5)(</w:t>
            </w:r>
            <w:proofErr w:type="spellStart"/>
            <w:r w:rsidRPr="00AB22A5">
              <w:rPr>
                <w:sz w:val="20"/>
              </w:rPr>
              <w:t>i</w:t>
            </w:r>
            <w:proofErr w:type="spellEnd"/>
            <w:r w:rsidRPr="00AB22A5">
              <w:rPr>
                <w:sz w:val="20"/>
              </w:rPr>
              <w:t>) and (ii)</w:t>
            </w:r>
          </w:p>
          <w:p w14:paraId="36C09D69" w14:textId="77777777" w:rsidR="00AB22A5" w:rsidRPr="00AB22A5" w:rsidDel="00774344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>Testing of metal detectors acceptable to the Director prior to screening</w:t>
            </w:r>
          </w:p>
        </w:tc>
        <w:tc>
          <w:tcPr>
            <w:tcW w:w="6096" w:type="dxa"/>
            <w:shd w:val="clear" w:color="auto" w:fill="auto"/>
          </w:tcPr>
          <w:p w14:paraId="16639D57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0697BE11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54D31FC5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2B795210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A.4(6)</w:t>
            </w:r>
          </w:p>
          <w:p w14:paraId="684DFC50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>Testing of x-ray acceptable to the Director</w:t>
            </w:r>
          </w:p>
        </w:tc>
        <w:tc>
          <w:tcPr>
            <w:tcW w:w="6096" w:type="dxa"/>
            <w:shd w:val="clear" w:color="auto" w:fill="auto"/>
          </w:tcPr>
          <w:p w14:paraId="12D5745D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21DDCB76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5C190343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5167" w:type="dxa"/>
            <w:gridSpan w:val="3"/>
            <w:shd w:val="clear" w:color="auto" w:fill="D9D9D9" w:themeFill="background1" w:themeFillShade="D9"/>
            <w:vAlign w:val="center"/>
          </w:tcPr>
          <w:p w14:paraId="4276A15B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b/>
                <w:bCs/>
                <w:sz w:val="20"/>
              </w:rPr>
            </w:pPr>
            <w:r w:rsidRPr="00AB22A5">
              <w:rPr>
                <w:b/>
                <w:bCs/>
                <w:sz w:val="20"/>
              </w:rPr>
              <w:t>A.5 Screening of the person</w:t>
            </w:r>
          </w:p>
        </w:tc>
      </w:tr>
      <w:tr w:rsidR="00AB22A5" w:rsidRPr="00AB22A5" w14:paraId="1242E23F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469F0E10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A.5(a)(1)-(3)</w:t>
            </w:r>
          </w:p>
          <w:p w14:paraId="5EEB44CB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>Posting of notices at screening points, consent, denial of entry and refusal of carriage</w:t>
            </w:r>
          </w:p>
        </w:tc>
        <w:tc>
          <w:tcPr>
            <w:tcW w:w="6096" w:type="dxa"/>
            <w:shd w:val="clear" w:color="auto" w:fill="auto"/>
          </w:tcPr>
          <w:p w14:paraId="02BAF671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598D0698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399BD839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2AEE3A05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A.5(b)(1)</w:t>
            </w:r>
          </w:p>
          <w:p w14:paraId="10348EF6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>Ensuring ASO’s deny entry to sterile area through screening point of unscreened persons</w:t>
            </w:r>
          </w:p>
        </w:tc>
        <w:tc>
          <w:tcPr>
            <w:tcW w:w="6096" w:type="dxa"/>
            <w:shd w:val="clear" w:color="auto" w:fill="auto"/>
          </w:tcPr>
          <w:p w14:paraId="4B5D2F3C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50E9EFA8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226CAC97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2AC2D488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A.5(b)(2)</w:t>
            </w:r>
          </w:p>
          <w:p w14:paraId="0F60265F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>Ensuring departing passengers and crew not to enter sterile area unless screened by ASO (unless exempted by Cabinet)</w:t>
            </w:r>
          </w:p>
        </w:tc>
        <w:tc>
          <w:tcPr>
            <w:tcW w:w="6096" w:type="dxa"/>
            <w:shd w:val="clear" w:color="auto" w:fill="auto"/>
          </w:tcPr>
          <w:p w14:paraId="76ACD07E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5EC764A3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1CC2F113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3E25DB7F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A.5(b)(3)</w:t>
            </w:r>
          </w:p>
          <w:p w14:paraId="4D626B48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>Ensuring ASO’s ensure no unauthorised article</w:t>
            </w:r>
          </w:p>
        </w:tc>
        <w:tc>
          <w:tcPr>
            <w:tcW w:w="6096" w:type="dxa"/>
            <w:shd w:val="clear" w:color="auto" w:fill="auto"/>
          </w:tcPr>
          <w:p w14:paraId="53BA8252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35266379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56295CCC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7DA730C1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A.5(b)(4)(</w:t>
            </w:r>
            <w:proofErr w:type="spellStart"/>
            <w:r w:rsidRPr="00AB22A5">
              <w:rPr>
                <w:sz w:val="20"/>
              </w:rPr>
              <w:t>i</w:t>
            </w:r>
            <w:proofErr w:type="spellEnd"/>
            <w:r w:rsidRPr="00AB22A5">
              <w:rPr>
                <w:sz w:val="20"/>
              </w:rPr>
              <w:t>) and (ii)</w:t>
            </w:r>
          </w:p>
          <w:p w14:paraId="12064790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>Tests and checks to ensure thoroughness and proficiency</w:t>
            </w:r>
          </w:p>
        </w:tc>
        <w:tc>
          <w:tcPr>
            <w:tcW w:w="6096" w:type="dxa"/>
            <w:shd w:val="clear" w:color="auto" w:fill="auto"/>
          </w:tcPr>
          <w:p w14:paraId="15F42513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523F0180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3FB431A6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5167" w:type="dxa"/>
            <w:gridSpan w:val="3"/>
            <w:shd w:val="clear" w:color="auto" w:fill="D9D9D9" w:themeFill="background1" w:themeFillShade="D9"/>
            <w:vAlign w:val="center"/>
          </w:tcPr>
          <w:p w14:paraId="0BD9DB06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b/>
                <w:bCs/>
                <w:sz w:val="20"/>
              </w:rPr>
            </w:pPr>
            <w:r w:rsidRPr="00AB22A5">
              <w:rPr>
                <w:b/>
                <w:bCs/>
                <w:sz w:val="20"/>
              </w:rPr>
              <w:t>A.6 Screening by x-ray</w:t>
            </w:r>
          </w:p>
        </w:tc>
      </w:tr>
      <w:tr w:rsidR="00AB22A5" w:rsidRPr="00AB22A5" w14:paraId="4D66BF33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7EE1772E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A.6(a)(1)</w:t>
            </w:r>
          </w:p>
          <w:p w14:paraId="2AA623A9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>Ensuring that ASO’s when using x-ray are satisfied no unauthorised article</w:t>
            </w:r>
          </w:p>
        </w:tc>
        <w:tc>
          <w:tcPr>
            <w:tcW w:w="6096" w:type="dxa"/>
            <w:shd w:val="clear" w:color="auto" w:fill="auto"/>
          </w:tcPr>
          <w:p w14:paraId="42B2DF4A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632CEC01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55473F4B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79C1E363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A.6(a)(2)</w:t>
            </w:r>
          </w:p>
          <w:p w14:paraId="1E3D4155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>Ensuring that ASO’s do not continuously view presented image</w:t>
            </w:r>
          </w:p>
        </w:tc>
        <w:tc>
          <w:tcPr>
            <w:tcW w:w="6096" w:type="dxa"/>
            <w:shd w:val="clear" w:color="auto" w:fill="auto"/>
          </w:tcPr>
          <w:p w14:paraId="2F0010CD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309167C8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76616D55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2953FFB5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A.6(b)</w:t>
            </w:r>
          </w:p>
          <w:p w14:paraId="168585F8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>Ensuring ASO’s have positive identification that an article is not unauthorised</w:t>
            </w:r>
          </w:p>
        </w:tc>
        <w:tc>
          <w:tcPr>
            <w:tcW w:w="6096" w:type="dxa"/>
            <w:shd w:val="clear" w:color="auto" w:fill="auto"/>
          </w:tcPr>
          <w:p w14:paraId="1B712BF3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5FAFCD3C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72BFB946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12AC3D5C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A.6(c)(</w:t>
            </w:r>
            <w:proofErr w:type="spellStart"/>
            <w:r w:rsidRPr="00AB22A5">
              <w:rPr>
                <w:sz w:val="20"/>
              </w:rPr>
              <w:t>i</w:t>
            </w:r>
            <w:proofErr w:type="spellEnd"/>
            <w:r w:rsidRPr="00AB22A5">
              <w:rPr>
                <w:sz w:val="20"/>
              </w:rPr>
              <w:t>) and (ii)</w:t>
            </w:r>
          </w:p>
          <w:p w14:paraId="74BAA00D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i/>
                <w:iCs/>
                <w:sz w:val="20"/>
              </w:rPr>
              <w:t>Tests and checks to ensure thoroughness and proficiency</w:t>
            </w:r>
          </w:p>
        </w:tc>
        <w:tc>
          <w:tcPr>
            <w:tcW w:w="6096" w:type="dxa"/>
            <w:shd w:val="clear" w:color="auto" w:fill="auto"/>
          </w:tcPr>
          <w:p w14:paraId="369B0451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740158FC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192DD00D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5167" w:type="dxa"/>
            <w:gridSpan w:val="3"/>
            <w:shd w:val="clear" w:color="auto" w:fill="D9D9D9" w:themeFill="background1" w:themeFillShade="D9"/>
            <w:vAlign w:val="center"/>
          </w:tcPr>
          <w:p w14:paraId="4033AAD7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b/>
                <w:bCs/>
                <w:sz w:val="20"/>
              </w:rPr>
              <w:t>A.7 Hand search of carry-on baggage</w:t>
            </w:r>
          </w:p>
        </w:tc>
      </w:tr>
      <w:tr w:rsidR="00AB22A5" w:rsidRPr="00AB22A5" w14:paraId="20254CFC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0D934350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A.7(a)(1)</w:t>
            </w:r>
          </w:p>
          <w:p w14:paraId="658A1D91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i/>
                <w:iCs/>
                <w:sz w:val="20"/>
              </w:rPr>
              <w:t xml:space="preserve">Ensuring ASO’s satisfy themselves no unauthorised articles when checking by hand </w:t>
            </w:r>
          </w:p>
        </w:tc>
        <w:tc>
          <w:tcPr>
            <w:tcW w:w="6096" w:type="dxa"/>
            <w:shd w:val="clear" w:color="auto" w:fill="auto"/>
          </w:tcPr>
          <w:p w14:paraId="7E9D24C8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6D98F614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5EE9D4EB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520732CB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A.7(a)(2)</w:t>
            </w:r>
          </w:p>
          <w:p w14:paraId="79346804" w14:textId="77777777" w:rsidR="00AB22A5" w:rsidRPr="00AB22A5" w:rsidDel="0059617D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 xml:space="preserve">Ensuring that if ASO is not satisfied no unauthorised article, carriage of baggage in aircraft is prohibited and operator notified </w:t>
            </w:r>
          </w:p>
        </w:tc>
        <w:tc>
          <w:tcPr>
            <w:tcW w:w="6096" w:type="dxa"/>
            <w:shd w:val="clear" w:color="auto" w:fill="auto"/>
          </w:tcPr>
          <w:p w14:paraId="6A874C39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638420C3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39C27835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4B9A33C8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A.7(a)(3)</w:t>
            </w:r>
          </w:p>
          <w:p w14:paraId="75C15585" w14:textId="77777777" w:rsidR="00AB22A5" w:rsidRPr="00AB22A5" w:rsidDel="0059617D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>Ensuring ASO’s comply with A.11(b)(5) where explosive device suspected</w:t>
            </w:r>
          </w:p>
        </w:tc>
        <w:tc>
          <w:tcPr>
            <w:tcW w:w="6096" w:type="dxa"/>
            <w:shd w:val="clear" w:color="auto" w:fill="auto"/>
          </w:tcPr>
          <w:p w14:paraId="14FAD5AA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75E3A875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6AB715D1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748A4BB6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A.7(b)(1) and (2)</w:t>
            </w:r>
          </w:p>
          <w:p w14:paraId="788789BD" w14:textId="77777777" w:rsidR="00AB22A5" w:rsidRPr="00AB22A5" w:rsidDel="0059617D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>Computer, video, camera etc. not to enter sterile area where consent to examine declined</w:t>
            </w:r>
          </w:p>
        </w:tc>
        <w:tc>
          <w:tcPr>
            <w:tcW w:w="6096" w:type="dxa"/>
            <w:shd w:val="clear" w:color="auto" w:fill="auto"/>
          </w:tcPr>
          <w:p w14:paraId="02BC04FC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0217EBA0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13BBC6DA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0CCCE8B6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A.7(c)</w:t>
            </w:r>
          </w:p>
          <w:p w14:paraId="2C084EA2" w14:textId="77777777" w:rsidR="00AB22A5" w:rsidRPr="00AB22A5" w:rsidDel="0059617D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i/>
                <w:iCs/>
                <w:sz w:val="20"/>
              </w:rPr>
              <w:t>Tests and checks to ensure thoroughness and proficiency</w:t>
            </w:r>
          </w:p>
        </w:tc>
        <w:tc>
          <w:tcPr>
            <w:tcW w:w="6096" w:type="dxa"/>
            <w:shd w:val="clear" w:color="auto" w:fill="auto"/>
          </w:tcPr>
          <w:p w14:paraId="55BD5F63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5D013E31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13FDC872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5167" w:type="dxa"/>
            <w:gridSpan w:val="3"/>
            <w:shd w:val="clear" w:color="auto" w:fill="D9D9D9" w:themeFill="background1" w:themeFillShade="D9"/>
            <w:vAlign w:val="center"/>
          </w:tcPr>
          <w:p w14:paraId="25C86600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b/>
                <w:bCs/>
                <w:sz w:val="20"/>
              </w:rPr>
              <w:t>A.8 Revoked</w:t>
            </w:r>
          </w:p>
        </w:tc>
      </w:tr>
      <w:tr w:rsidR="00AB22A5" w:rsidRPr="00AB22A5" w14:paraId="2B82FF7F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5167" w:type="dxa"/>
            <w:gridSpan w:val="3"/>
            <w:shd w:val="clear" w:color="auto" w:fill="D9D9D9" w:themeFill="background1" w:themeFillShade="D9"/>
            <w:vAlign w:val="center"/>
          </w:tcPr>
          <w:p w14:paraId="09FF8AF8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b/>
                <w:bCs/>
                <w:sz w:val="20"/>
              </w:rPr>
            </w:pPr>
            <w:r w:rsidRPr="00AB22A5">
              <w:rPr>
                <w:b/>
                <w:bCs/>
                <w:sz w:val="20"/>
              </w:rPr>
              <w:t>A.9 Surveillance of persons being screened</w:t>
            </w:r>
          </w:p>
        </w:tc>
      </w:tr>
      <w:tr w:rsidR="00AB22A5" w:rsidRPr="00AB22A5" w14:paraId="58278443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5B9075D7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A.9(1)(</w:t>
            </w:r>
            <w:proofErr w:type="spellStart"/>
            <w:r w:rsidRPr="00AB22A5">
              <w:rPr>
                <w:sz w:val="20"/>
              </w:rPr>
              <w:t>i</w:t>
            </w:r>
            <w:proofErr w:type="spellEnd"/>
            <w:r w:rsidRPr="00AB22A5">
              <w:rPr>
                <w:sz w:val="20"/>
              </w:rPr>
              <w:t>) and (ii)</w:t>
            </w:r>
          </w:p>
          <w:p w14:paraId="5005969E" w14:textId="77777777" w:rsidR="00AB22A5" w:rsidRPr="00AB22A5" w:rsidDel="0059617D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>ASO’s on x-ray load duties to be alert and ensure correct positioning of items</w:t>
            </w:r>
          </w:p>
        </w:tc>
        <w:tc>
          <w:tcPr>
            <w:tcW w:w="6096" w:type="dxa"/>
            <w:shd w:val="clear" w:color="auto" w:fill="auto"/>
          </w:tcPr>
          <w:p w14:paraId="016FF941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3FB9DB86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7993122B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7F09E8CF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A.9(2)</w:t>
            </w:r>
          </w:p>
          <w:p w14:paraId="3A3551AC" w14:textId="77777777" w:rsidR="00AB22A5" w:rsidRPr="00AB22A5" w:rsidDel="0059617D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>ASO’s on metal detector duty to screen when concerned, regardless of alarm</w:t>
            </w:r>
          </w:p>
        </w:tc>
        <w:tc>
          <w:tcPr>
            <w:tcW w:w="6096" w:type="dxa"/>
            <w:shd w:val="clear" w:color="auto" w:fill="auto"/>
          </w:tcPr>
          <w:p w14:paraId="2A8B12B8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3459F184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47532707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5167" w:type="dxa"/>
            <w:gridSpan w:val="3"/>
            <w:shd w:val="clear" w:color="auto" w:fill="D9D9D9" w:themeFill="background1" w:themeFillShade="D9"/>
            <w:vAlign w:val="center"/>
          </w:tcPr>
          <w:p w14:paraId="1A2CE4D3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b/>
                <w:bCs/>
                <w:sz w:val="20"/>
              </w:rPr>
            </w:pPr>
            <w:r w:rsidRPr="00AB22A5">
              <w:rPr>
                <w:b/>
                <w:bCs/>
                <w:sz w:val="20"/>
              </w:rPr>
              <w:t>A.10 Breaches of security screening</w:t>
            </w:r>
          </w:p>
        </w:tc>
      </w:tr>
      <w:tr w:rsidR="00AB22A5" w:rsidRPr="00AB22A5" w14:paraId="258FA06F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5C0D101B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A.10(a)(1)</w:t>
            </w:r>
          </w:p>
          <w:p w14:paraId="7C2FD078" w14:textId="77777777" w:rsidR="00AB22A5" w:rsidRPr="00AB22A5" w:rsidDel="0059617D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>Removal of all persons from sterile area where screened passengers have contact with unscreened persons (‘mixing’)</w:t>
            </w:r>
          </w:p>
        </w:tc>
        <w:tc>
          <w:tcPr>
            <w:tcW w:w="6096" w:type="dxa"/>
            <w:shd w:val="clear" w:color="auto" w:fill="auto"/>
          </w:tcPr>
          <w:p w14:paraId="515D84AD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0BB7CF12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1BEF6D73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120A9353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A.10(a)(2)</w:t>
            </w:r>
          </w:p>
          <w:p w14:paraId="3AC29831" w14:textId="77777777" w:rsidR="00AB22A5" w:rsidRPr="00AB22A5" w:rsidDel="0059617D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>Re-searching sterile area following mixing</w:t>
            </w:r>
          </w:p>
        </w:tc>
        <w:tc>
          <w:tcPr>
            <w:tcW w:w="6096" w:type="dxa"/>
            <w:shd w:val="clear" w:color="auto" w:fill="auto"/>
          </w:tcPr>
          <w:p w14:paraId="56555CC0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23D4207F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720904D3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4B4688ED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A.10(a)(3)</w:t>
            </w:r>
          </w:p>
          <w:p w14:paraId="6BFFD61E" w14:textId="77777777" w:rsidR="00AB22A5" w:rsidRPr="00AB22A5" w:rsidDel="0059617D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>Re-screening into sterile area</w:t>
            </w:r>
          </w:p>
        </w:tc>
        <w:tc>
          <w:tcPr>
            <w:tcW w:w="6096" w:type="dxa"/>
            <w:shd w:val="clear" w:color="auto" w:fill="auto"/>
          </w:tcPr>
          <w:p w14:paraId="50C63DED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60427ED8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11307535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5F0B031E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A.10(b)</w:t>
            </w:r>
          </w:p>
          <w:p w14:paraId="44838877" w14:textId="77777777" w:rsidR="00AB22A5" w:rsidRPr="00AB22A5" w:rsidDel="0059617D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>Search of areas at risk where unscreened person found but mixing has not occurred</w:t>
            </w:r>
          </w:p>
        </w:tc>
        <w:tc>
          <w:tcPr>
            <w:tcW w:w="6096" w:type="dxa"/>
            <w:shd w:val="clear" w:color="auto" w:fill="auto"/>
          </w:tcPr>
          <w:p w14:paraId="05170CA9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604D5130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1461721B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5167" w:type="dxa"/>
            <w:gridSpan w:val="3"/>
            <w:shd w:val="clear" w:color="auto" w:fill="D9D9D9" w:themeFill="background1" w:themeFillShade="D9"/>
            <w:vAlign w:val="center"/>
          </w:tcPr>
          <w:p w14:paraId="0B0D32C5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b/>
                <w:bCs/>
                <w:sz w:val="20"/>
              </w:rPr>
            </w:pPr>
            <w:r w:rsidRPr="00AB22A5">
              <w:rPr>
                <w:b/>
                <w:bCs/>
                <w:sz w:val="20"/>
              </w:rPr>
              <w:t>A.11 Screening point emergencies – action plans and alarms</w:t>
            </w:r>
          </w:p>
        </w:tc>
      </w:tr>
      <w:tr w:rsidR="00AB22A5" w:rsidRPr="00AB22A5" w14:paraId="1194F60A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796334AC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A.11(a)</w:t>
            </w:r>
          </w:p>
          <w:p w14:paraId="6DE89388" w14:textId="77777777" w:rsidR="00AB22A5" w:rsidRPr="00AB22A5" w:rsidDel="0059617D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>Procedure for dealing with situations at screening points affecting safety of person(s)</w:t>
            </w:r>
          </w:p>
        </w:tc>
        <w:tc>
          <w:tcPr>
            <w:tcW w:w="6096" w:type="dxa"/>
            <w:shd w:val="clear" w:color="auto" w:fill="auto"/>
          </w:tcPr>
          <w:p w14:paraId="0E70BBB9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15DE70AA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2DA55796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1AAF8DAA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A.11(b)(1)</w:t>
            </w:r>
          </w:p>
          <w:p w14:paraId="5BDA76CB" w14:textId="77777777" w:rsidR="00AB22A5" w:rsidRPr="00AB22A5" w:rsidDel="0059617D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>Procedure to include building evacuation</w:t>
            </w:r>
          </w:p>
        </w:tc>
        <w:tc>
          <w:tcPr>
            <w:tcW w:w="6096" w:type="dxa"/>
            <w:shd w:val="clear" w:color="auto" w:fill="auto"/>
          </w:tcPr>
          <w:p w14:paraId="670C20E3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575687D2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4FB6287B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3B1DD63B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A.11(b)(2)</w:t>
            </w:r>
          </w:p>
          <w:p w14:paraId="02B06CE1" w14:textId="77777777" w:rsidR="00AB22A5" w:rsidRPr="00AB22A5" w:rsidDel="0059617D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>System to warn ASO’s of emergency</w:t>
            </w:r>
          </w:p>
        </w:tc>
        <w:tc>
          <w:tcPr>
            <w:tcW w:w="6096" w:type="dxa"/>
            <w:shd w:val="clear" w:color="auto" w:fill="auto"/>
          </w:tcPr>
          <w:p w14:paraId="454DA63D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4EEF5C56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3143FA02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05A7003E" w14:textId="49207EDC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A.11(b)(3)(</w:t>
            </w:r>
            <w:proofErr w:type="spellStart"/>
            <w:r w:rsidRPr="00AB22A5">
              <w:rPr>
                <w:sz w:val="20"/>
              </w:rPr>
              <w:t>i</w:t>
            </w:r>
            <w:proofErr w:type="spellEnd"/>
            <w:r w:rsidRPr="00AB22A5">
              <w:rPr>
                <w:sz w:val="20"/>
              </w:rPr>
              <w:t>) and (ii)</w:t>
            </w:r>
            <w:r w:rsidR="00D50699">
              <w:rPr>
                <w:sz w:val="20"/>
              </w:rPr>
              <w:br/>
            </w:r>
            <w:r w:rsidRPr="00AB22A5">
              <w:rPr>
                <w:sz w:val="20"/>
              </w:rPr>
              <w:t>[ref CAR 139.57]</w:t>
            </w:r>
          </w:p>
          <w:p w14:paraId="72C0EF63" w14:textId="77777777" w:rsidR="00AB22A5" w:rsidRPr="00AB22A5" w:rsidDel="0059617D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>ASO’s to operate covert alarms to alert Police and relevant parties in accordance with Aerodrome Emergency Plan</w:t>
            </w:r>
          </w:p>
        </w:tc>
        <w:tc>
          <w:tcPr>
            <w:tcW w:w="6096" w:type="dxa"/>
            <w:shd w:val="clear" w:color="auto" w:fill="auto"/>
          </w:tcPr>
          <w:p w14:paraId="6EAC90E3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6D3F5244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79135246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17DAE995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A.11(b)(4)(</w:t>
            </w:r>
            <w:proofErr w:type="spellStart"/>
            <w:r w:rsidRPr="00AB22A5">
              <w:rPr>
                <w:sz w:val="20"/>
              </w:rPr>
              <w:t>i</w:t>
            </w:r>
            <w:proofErr w:type="spellEnd"/>
            <w:r w:rsidRPr="00AB22A5">
              <w:rPr>
                <w:sz w:val="20"/>
              </w:rPr>
              <w:t>)</w:t>
            </w:r>
          </w:p>
          <w:p w14:paraId="443FBE36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i/>
                <w:iCs/>
                <w:sz w:val="20"/>
              </w:rPr>
              <w:t>Actions to be taken when unauthorised article presented indicating criminal intent</w:t>
            </w:r>
          </w:p>
        </w:tc>
        <w:tc>
          <w:tcPr>
            <w:tcW w:w="6096" w:type="dxa"/>
            <w:shd w:val="clear" w:color="auto" w:fill="auto"/>
          </w:tcPr>
          <w:p w14:paraId="5C710996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7789B5E0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30197DBB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75484A07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A.11(b)(4)(ii)</w:t>
            </w:r>
          </w:p>
          <w:p w14:paraId="714CDF75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 xml:space="preserve">Actions to be taken when unauthorised article detected on x-ray </w:t>
            </w:r>
          </w:p>
        </w:tc>
        <w:tc>
          <w:tcPr>
            <w:tcW w:w="6096" w:type="dxa"/>
            <w:shd w:val="clear" w:color="auto" w:fill="auto"/>
          </w:tcPr>
          <w:p w14:paraId="2D258184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12E68218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166260DE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5CF92C73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sz w:val="20"/>
              </w:rPr>
              <w:t>A.11(b)(5)(</w:t>
            </w:r>
            <w:proofErr w:type="spellStart"/>
            <w:r w:rsidRPr="00AB22A5">
              <w:rPr>
                <w:sz w:val="20"/>
              </w:rPr>
              <w:t>i</w:t>
            </w:r>
            <w:proofErr w:type="spellEnd"/>
            <w:r w:rsidRPr="00AB22A5">
              <w:rPr>
                <w:sz w:val="20"/>
              </w:rPr>
              <w:t>) – (iv)</w:t>
            </w:r>
          </w:p>
          <w:p w14:paraId="5E2B167C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i/>
                <w:iCs/>
                <w:sz w:val="20"/>
              </w:rPr>
              <w:t>Procedure to notify and work with Police and other parties where explosive device discovered</w:t>
            </w:r>
          </w:p>
        </w:tc>
        <w:tc>
          <w:tcPr>
            <w:tcW w:w="6096" w:type="dxa"/>
            <w:shd w:val="clear" w:color="auto" w:fill="auto"/>
          </w:tcPr>
          <w:p w14:paraId="360A83AA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4C69EAD2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6F8281A6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572AF1AC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A.11(c)</w:t>
            </w:r>
          </w:p>
          <w:p w14:paraId="25864933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i/>
                <w:iCs/>
                <w:sz w:val="20"/>
              </w:rPr>
              <w:t>Procedures relating to security enhanced area screening points</w:t>
            </w:r>
          </w:p>
        </w:tc>
        <w:tc>
          <w:tcPr>
            <w:tcW w:w="6096" w:type="dxa"/>
            <w:shd w:val="clear" w:color="auto" w:fill="auto"/>
          </w:tcPr>
          <w:p w14:paraId="2BB2EAB7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09E3495F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39E0181E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5167" w:type="dxa"/>
            <w:gridSpan w:val="3"/>
            <w:shd w:val="clear" w:color="auto" w:fill="D9D9D9" w:themeFill="background1" w:themeFillShade="D9"/>
            <w:vAlign w:val="center"/>
          </w:tcPr>
          <w:p w14:paraId="7CB4A9B9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b/>
                <w:bCs/>
                <w:sz w:val="20"/>
              </w:rPr>
              <w:t xml:space="preserve">A.12 Mobile patrol </w:t>
            </w:r>
          </w:p>
        </w:tc>
      </w:tr>
      <w:tr w:rsidR="00AB22A5" w:rsidRPr="00AB22A5" w14:paraId="219E1B71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6509FEC1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A.12(a)(1) and (2)</w:t>
            </w:r>
          </w:p>
          <w:p w14:paraId="4B7F135F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>24 hour mobile patrols to detect security threats and provide for prompt response to security related emergencies</w:t>
            </w:r>
          </w:p>
        </w:tc>
        <w:tc>
          <w:tcPr>
            <w:tcW w:w="6096" w:type="dxa"/>
            <w:shd w:val="clear" w:color="auto" w:fill="auto"/>
          </w:tcPr>
          <w:p w14:paraId="6516F482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3CAF06A1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3AC806DD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498F866E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A.12(b)(1) – (2)</w:t>
            </w:r>
          </w:p>
          <w:p w14:paraId="222515A3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 xml:space="preserve">ASO’s to have knowledge of facilities, areas of operation and ensure thorough coverage </w:t>
            </w:r>
          </w:p>
        </w:tc>
        <w:tc>
          <w:tcPr>
            <w:tcW w:w="6096" w:type="dxa"/>
            <w:shd w:val="clear" w:color="auto" w:fill="auto"/>
          </w:tcPr>
          <w:p w14:paraId="03BBC25E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551C53CF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6E29C43B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26BC1DE2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A.12(b)(3)(</w:t>
            </w:r>
            <w:proofErr w:type="spellStart"/>
            <w:r w:rsidRPr="00AB22A5">
              <w:rPr>
                <w:sz w:val="20"/>
              </w:rPr>
              <w:t>i</w:t>
            </w:r>
            <w:proofErr w:type="spellEnd"/>
            <w:r w:rsidRPr="00AB22A5">
              <w:rPr>
                <w:sz w:val="20"/>
              </w:rPr>
              <w:t>) – (iii)</w:t>
            </w:r>
          </w:p>
          <w:p w14:paraId="19D33986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>Principle of irregularity, checking vehicles and persons, deterrence</w:t>
            </w:r>
          </w:p>
        </w:tc>
        <w:tc>
          <w:tcPr>
            <w:tcW w:w="6096" w:type="dxa"/>
            <w:shd w:val="clear" w:color="auto" w:fill="auto"/>
          </w:tcPr>
          <w:p w14:paraId="57529C06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173883EC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418E1602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535A00EC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A.12(b)(4)</w:t>
            </w:r>
          </w:p>
          <w:p w14:paraId="3EE23061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>Response time to security related emergencies</w:t>
            </w:r>
          </w:p>
        </w:tc>
        <w:tc>
          <w:tcPr>
            <w:tcW w:w="6096" w:type="dxa"/>
            <w:shd w:val="clear" w:color="auto" w:fill="auto"/>
          </w:tcPr>
          <w:p w14:paraId="0666E07E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33BF00CA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58EB0BA7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02EF0F4A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A.12(b)(5) and (6)</w:t>
            </w:r>
          </w:p>
          <w:p w14:paraId="282A4514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>Patrolling cargo, freight, navigation facilities within security areas and security enhanced areas</w:t>
            </w:r>
          </w:p>
        </w:tc>
        <w:tc>
          <w:tcPr>
            <w:tcW w:w="6096" w:type="dxa"/>
            <w:shd w:val="clear" w:color="auto" w:fill="auto"/>
          </w:tcPr>
          <w:p w14:paraId="78A8D6C6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004457DB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764249B7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4C2AEE1E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A.12(b)(7)</w:t>
            </w:r>
          </w:p>
          <w:p w14:paraId="25FDE511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>Inspect fencing/barriers and detect breaches</w:t>
            </w:r>
          </w:p>
        </w:tc>
        <w:tc>
          <w:tcPr>
            <w:tcW w:w="6096" w:type="dxa"/>
            <w:shd w:val="clear" w:color="auto" w:fill="auto"/>
          </w:tcPr>
          <w:p w14:paraId="184993CC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59B7ABAF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1B3E113F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6812D5F5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A.12(b)(8)(</w:t>
            </w:r>
            <w:proofErr w:type="spellStart"/>
            <w:r w:rsidRPr="00AB22A5">
              <w:rPr>
                <w:sz w:val="20"/>
              </w:rPr>
              <w:t>i</w:t>
            </w:r>
            <w:proofErr w:type="spellEnd"/>
            <w:r w:rsidRPr="00AB22A5">
              <w:rPr>
                <w:sz w:val="20"/>
              </w:rPr>
              <w:t>) to (iv)</w:t>
            </w:r>
          </w:p>
          <w:p w14:paraId="35A7082C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>Inspection requirements including variance of timing and maintenance of records</w:t>
            </w:r>
          </w:p>
        </w:tc>
        <w:tc>
          <w:tcPr>
            <w:tcW w:w="6096" w:type="dxa"/>
            <w:shd w:val="clear" w:color="auto" w:fill="auto"/>
          </w:tcPr>
          <w:p w14:paraId="63F1569A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3C942AE3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20529D06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37285C01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A.12(c)(1) and (2)</w:t>
            </w:r>
          </w:p>
          <w:p w14:paraId="225E5C18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>AvSec maintenance of mobile patrols at airports other than Auckland, Wellington, Christchurch</w:t>
            </w:r>
          </w:p>
        </w:tc>
        <w:tc>
          <w:tcPr>
            <w:tcW w:w="6096" w:type="dxa"/>
            <w:shd w:val="clear" w:color="auto" w:fill="auto"/>
          </w:tcPr>
          <w:p w14:paraId="18FFD45F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2982F736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2ACD7256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1C5EB0D2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A.12(d)(1) and (2)</w:t>
            </w:r>
          </w:p>
          <w:p w14:paraId="77B22042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Operator of security designated navigation installation that holds a 140 cert. may maintain mobile patrols</w:t>
            </w:r>
          </w:p>
        </w:tc>
        <w:tc>
          <w:tcPr>
            <w:tcW w:w="6096" w:type="dxa"/>
            <w:shd w:val="clear" w:color="auto" w:fill="auto"/>
          </w:tcPr>
          <w:p w14:paraId="078C781F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sz w:val="20"/>
              </w:rPr>
              <w:t> </w:t>
            </w:r>
            <w:r w:rsidRPr="00AB22A5">
              <w:rPr>
                <w:sz w:val="20"/>
              </w:rPr>
              <w:t> </w:t>
            </w:r>
            <w:r w:rsidRPr="00AB22A5">
              <w:rPr>
                <w:sz w:val="20"/>
              </w:rPr>
              <w:t> </w:t>
            </w:r>
            <w:r w:rsidRPr="00AB22A5">
              <w:rPr>
                <w:sz w:val="20"/>
              </w:rPr>
              <w:t> </w:t>
            </w:r>
            <w:r w:rsidRPr="00AB22A5">
              <w:rPr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32E8DF5B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sz w:val="20"/>
              </w:rPr>
              <w:t> </w:t>
            </w:r>
            <w:r w:rsidRPr="00AB22A5">
              <w:rPr>
                <w:sz w:val="20"/>
              </w:rPr>
              <w:t> </w:t>
            </w:r>
            <w:r w:rsidRPr="00AB22A5">
              <w:rPr>
                <w:sz w:val="20"/>
              </w:rPr>
              <w:t> </w:t>
            </w:r>
            <w:r w:rsidRPr="00AB22A5">
              <w:rPr>
                <w:sz w:val="20"/>
              </w:rPr>
              <w:t> </w:t>
            </w:r>
            <w:r w:rsidRPr="00AB22A5">
              <w:rPr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1B6BE841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5167" w:type="dxa"/>
            <w:gridSpan w:val="3"/>
            <w:shd w:val="clear" w:color="auto" w:fill="D9D9D9" w:themeFill="background1" w:themeFillShade="D9"/>
            <w:vAlign w:val="center"/>
          </w:tcPr>
          <w:p w14:paraId="26A823A3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b/>
                <w:bCs/>
                <w:sz w:val="20"/>
              </w:rPr>
            </w:pPr>
            <w:r w:rsidRPr="00663C8C">
              <w:rPr>
                <w:b/>
                <w:bCs/>
                <w:sz w:val="20"/>
              </w:rPr>
              <w:t xml:space="preserve">A.13 Check point security </w:t>
            </w:r>
          </w:p>
        </w:tc>
      </w:tr>
      <w:tr w:rsidR="00AB22A5" w:rsidRPr="00AB22A5" w14:paraId="7E2E6230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15B9B665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A.13(1)(</w:t>
            </w:r>
            <w:proofErr w:type="spellStart"/>
            <w:r w:rsidRPr="00663C8C">
              <w:rPr>
                <w:sz w:val="20"/>
              </w:rPr>
              <w:t>i</w:t>
            </w:r>
            <w:proofErr w:type="spellEnd"/>
            <w:r w:rsidRPr="00663C8C">
              <w:rPr>
                <w:sz w:val="20"/>
              </w:rPr>
              <w:t>)</w:t>
            </w:r>
          </w:p>
          <w:p w14:paraId="1096FDB0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ASO’s only grant access to persons with valid ID or documents at any security check point</w:t>
            </w:r>
          </w:p>
        </w:tc>
        <w:tc>
          <w:tcPr>
            <w:tcW w:w="6096" w:type="dxa"/>
            <w:shd w:val="clear" w:color="auto" w:fill="auto"/>
          </w:tcPr>
          <w:p w14:paraId="0B8EF6DF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06A189C1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6FA03C32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5479CAAA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A.13(1)(ii)</w:t>
            </w:r>
          </w:p>
          <w:p w14:paraId="5F60C614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ASO’s to secure checkpoint when leaving unattended</w:t>
            </w:r>
          </w:p>
        </w:tc>
        <w:tc>
          <w:tcPr>
            <w:tcW w:w="6096" w:type="dxa"/>
            <w:shd w:val="clear" w:color="auto" w:fill="auto"/>
          </w:tcPr>
          <w:p w14:paraId="1E9BE3CE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5D7F16F2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0DAF4744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713234C9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A.13(2)</w:t>
            </w:r>
          </w:p>
          <w:p w14:paraId="2E1FEF24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ASO’s to ensure only authorised persons and vehicles granted entry at vehicle security check points</w:t>
            </w:r>
          </w:p>
        </w:tc>
        <w:tc>
          <w:tcPr>
            <w:tcW w:w="6096" w:type="dxa"/>
            <w:shd w:val="clear" w:color="auto" w:fill="auto"/>
          </w:tcPr>
          <w:p w14:paraId="1A26161E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422B2ECD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78AD9937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5167" w:type="dxa"/>
            <w:gridSpan w:val="3"/>
            <w:shd w:val="clear" w:color="auto" w:fill="D9D9D9" w:themeFill="background1" w:themeFillShade="D9"/>
            <w:vAlign w:val="center"/>
          </w:tcPr>
          <w:p w14:paraId="184DB88C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b/>
                <w:bCs/>
                <w:sz w:val="20"/>
              </w:rPr>
            </w:pPr>
            <w:r w:rsidRPr="00663C8C">
              <w:rPr>
                <w:b/>
                <w:bCs/>
                <w:sz w:val="20"/>
              </w:rPr>
              <w:t xml:space="preserve">A.14 Random security spot checks </w:t>
            </w:r>
          </w:p>
        </w:tc>
      </w:tr>
      <w:tr w:rsidR="00AB22A5" w:rsidRPr="00AB22A5" w14:paraId="745EF773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36DBC253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A.14(1) and (2)</w:t>
            </w:r>
          </w:p>
          <w:p w14:paraId="27BAC0FF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ASO’s to conduct random spot checks of persons and vehicles entering or within security areas and security enhanced areas to ensure entitlement and authorisation</w:t>
            </w:r>
          </w:p>
        </w:tc>
        <w:tc>
          <w:tcPr>
            <w:tcW w:w="6096" w:type="dxa"/>
            <w:shd w:val="clear" w:color="auto" w:fill="auto"/>
          </w:tcPr>
          <w:p w14:paraId="428ABE1E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5FAC69AD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31DB7AF9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80"/>
        </w:trPr>
        <w:tc>
          <w:tcPr>
            <w:tcW w:w="15167" w:type="dxa"/>
            <w:gridSpan w:val="3"/>
            <w:shd w:val="clear" w:color="auto" w:fill="D9D9D9" w:themeFill="background1" w:themeFillShade="D9"/>
            <w:vAlign w:val="center"/>
          </w:tcPr>
          <w:p w14:paraId="7A47DC4D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b/>
                <w:bCs/>
                <w:sz w:val="20"/>
              </w:rPr>
            </w:pPr>
            <w:r w:rsidRPr="00663C8C">
              <w:rPr>
                <w:b/>
                <w:bCs/>
                <w:sz w:val="20"/>
              </w:rPr>
              <w:t xml:space="preserve">A.15 Verification – ID cards and licences </w:t>
            </w:r>
          </w:p>
        </w:tc>
      </w:tr>
      <w:tr w:rsidR="00AB22A5" w:rsidRPr="00AB22A5" w14:paraId="1018FA0D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4C0965D1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A.15(1)</w:t>
            </w:r>
          </w:p>
          <w:p w14:paraId="1F93E815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ASO’s to monitor identification cards and pilot licences used for access</w:t>
            </w:r>
          </w:p>
        </w:tc>
        <w:tc>
          <w:tcPr>
            <w:tcW w:w="6096" w:type="dxa"/>
            <w:shd w:val="clear" w:color="auto" w:fill="auto"/>
          </w:tcPr>
          <w:p w14:paraId="083B295A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60AE0C41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673D8729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293D6F6F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A.15(2)</w:t>
            </w:r>
          </w:p>
          <w:p w14:paraId="34E8BD55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ASO’s to establish authenticity of documents where doubt exists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5FB42EB5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1E70C4E0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</w:p>
        </w:tc>
      </w:tr>
      <w:tr w:rsidR="00AB22A5" w:rsidRPr="00AB22A5" w14:paraId="7A806327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5167" w:type="dxa"/>
            <w:gridSpan w:val="3"/>
            <w:shd w:val="clear" w:color="auto" w:fill="D9D9D9" w:themeFill="background1" w:themeFillShade="D9"/>
            <w:vAlign w:val="center"/>
          </w:tcPr>
          <w:p w14:paraId="3E771C2B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b/>
                <w:bCs/>
                <w:sz w:val="20"/>
              </w:rPr>
            </w:pPr>
            <w:r w:rsidRPr="00663C8C">
              <w:rPr>
                <w:b/>
                <w:bCs/>
                <w:sz w:val="20"/>
              </w:rPr>
              <w:t>A.16 Security escorts</w:t>
            </w:r>
          </w:p>
        </w:tc>
      </w:tr>
      <w:tr w:rsidR="00AB22A5" w:rsidRPr="00AB22A5" w14:paraId="2544B1CE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2A68BE97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A.16(a)</w:t>
            </w:r>
          </w:p>
          <w:p w14:paraId="0F645E3B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Procedures to determine where persons or vehicles require escort by ASO</w:t>
            </w:r>
          </w:p>
        </w:tc>
        <w:tc>
          <w:tcPr>
            <w:tcW w:w="6096" w:type="dxa"/>
            <w:shd w:val="clear" w:color="auto" w:fill="auto"/>
          </w:tcPr>
          <w:p w14:paraId="187FB9D4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7708BCEC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6DCDD93D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57660047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A.16(b)</w:t>
            </w:r>
          </w:p>
          <w:p w14:paraId="7F2598D4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ASO’s to brief escorted person(s)</w:t>
            </w:r>
          </w:p>
        </w:tc>
        <w:tc>
          <w:tcPr>
            <w:tcW w:w="6096" w:type="dxa"/>
            <w:shd w:val="clear" w:color="auto" w:fill="auto"/>
          </w:tcPr>
          <w:p w14:paraId="6064F294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1BBAF175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5C0C605A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0D13DACC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A.16(c)</w:t>
            </w:r>
          </w:p>
          <w:p w14:paraId="4DBD6B4C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ASO to brief escorted person when left unattended in security area or security enhanced area</w:t>
            </w:r>
          </w:p>
        </w:tc>
        <w:tc>
          <w:tcPr>
            <w:tcW w:w="6096" w:type="dxa"/>
            <w:shd w:val="clear" w:color="auto" w:fill="auto"/>
          </w:tcPr>
          <w:p w14:paraId="76CA1C5F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42AF5994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644D601B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5167" w:type="dxa"/>
            <w:gridSpan w:val="3"/>
            <w:shd w:val="clear" w:color="auto" w:fill="D9D9D9" w:themeFill="background1" w:themeFillShade="D9"/>
            <w:vAlign w:val="center"/>
          </w:tcPr>
          <w:p w14:paraId="61D93183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b/>
                <w:bCs/>
                <w:sz w:val="20"/>
              </w:rPr>
            </w:pPr>
            <w:r w:rsidRPr="00663C8C">
              <w:rPr>
                <w:b/>
                <w:bCs/>
                <w:sz w:val="20"/>
              </w:rPr>
              <w:t xml:space="preserve">A.17 Foot patrols </w:t>
            </w:r>
          </w:p>
        </w:tc>
      </w:tr>
      <w:tr w:rsidR="00D50699" w:rsidRPr="00AB22A5" w14:paraId="343CD728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076CCCC5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A.17(1)</w:t>
            </w:r>
          </w:p>
          <w:p w14:paraId="73F856B0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Foot patrols to detect persons who may pose a threat to security of civil aviation</w:t>
            </w:r>
          </w:p>
        </w:tc>
        <w:tc>
          <w:tcPr>
            <w:tcW w:w="6096" w:type="dxa"/>
            <w:shd w:val="clear" w:color="auto" w:fill="auto"/>
          </w:tcPr>
          <w:p w14:paraId="192295D3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5EDA8B1B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D50699" w:rsidRPr="00AB22A5" w14:paraId="6F571C15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78FBABCB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A.17(2)(</w:t>
            </w:r>
            <w:proofErr w:type="spellStart"/>
            <w:r w:rsidRPr="00663C8C">
              <w:rPr>
                <w:sz w:val="20"/>
              </w:rPr>
              <w:t>i</w:t>
            </w:r>
            <w:proofErr w:type="spellEnd"/>
            <w:r w:rsidRPr="00663C8C">
              <w:rPr>
                <w:sz w:val="20"/>
              </w:rPr>
              <w:t>) – (iii)</w:t>
            </w:r>
          </w:p>
          <w:p w14:paraId="69FA8421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i/>
                <w:iCs/>
                <w:sz w:val="20"/>
              </w:rPr>
              <w:t>Foot patrol requirements including knowledge, coverage and response to security related incidents</w:t>
            </w:r>
          </w:p>
        </w:tc>
        <w:tc>
          <w:tcPr>
            <w:tcW w:w="6096" w:type="dxa"/>
            <w:shd w:val="clear" w:color="auto" w:fill="auto"/>
          </w:tcPr>
          <w:p w14:paraId="4AABD542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3D2114B3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5CEAD24F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5167" w:type="dxa"/>
            <w:gridSpan w:val="3"/>
            <w:shd w:val="clear" w:color="auto" w:fill="D9D9D9" w:themeFill="background1" w:themeFillShade="D9"/>
            <w:vAlign w:val="center"/>
          </w:tcPr>
          <w:p w14:paraId="346334BC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b/>
                <w:bCs/>
                <w:sz w:val="20"/>
              </w:rPr>
            </w:pPr>
            <w:r w:rsidRPr="00663C8C">
              <w:rPr>
                <w:sz w:val="20"/>
              </w:rPr>
              <w:t xml:space="preserve"> </w:t>
            </w:r>
            <w:r w:rsidRPr="00663C8C">
              <w:rPr>
                <w:b/>
                <w:bCs/>
                <w:sz w:val="20"/>
              </w:rPr>
              <w:t>A.18 Aircraft security</w:t>
            </w:r>
          </w:p>
        </w:tc>
      </w:tr>
      <w:tr w:rsidR="00AB22A5" w:rsidRPr="00AB22A5" w14:paraId="7E8B4F28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3792FB83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A.18(a)(1)(</w:t>
            </w:r>
            <w:proofErr w:type="spellStart"/>
            <w:r w:rsidRPr="00663C8C">
              <w:rPr>
                <w:sz w:val="20"/>
              </w:rPr>
              <w:t>i</w:t>
            </w:r>
            <w:proofErr w:type="spellEnd"/>
            <w:r w:rsidRPr="00663C8C">
              <w:rPr>
                <w:sz w:val="20"/>
              </w:rPr>
              <w:t>) – (iii)</w:t>
            </w:r>
          </w:p>
          <w:p w14:paraId="1CC7B020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i/>
                <w:iCs/>
                <w:sz w:val="20"/>
              </w:rPr>
              <w:t>ASO’s to keep aircraft under surveillance, prevent unauthorised access, conduct walk-around visual inspections of international aircraft</w:t>
            </w:r>
          </w:p>
        </w:tc>
        <w:tc>
          <w:tcPr>
            <w:tcW w:w="6096" w:type="dxa"/>
            <w:shd w:val="clear" w:color="auto" w:fill="auto"/>
          </w:tcPr>
          <w:p w14:paraId="33BC85CE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626602EE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50884C84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4168A48C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sz w:val="20"/>
              </w:rPr>
              <w:t>A.18(a)(2)(</w:t>
            </w:r>
            <w:proofErr w:type="spellStart"/>
            <w:r w:rsidRPr="00663C8C">
              <w:rPr>
                <w:sz w:val="20"/>
              </w:rPr>
              <w:t>i</w:t>
            </w:r>
            <w:proofErr w:type="spellEnd"/>
            <w:r w:rsidRPr="00663C8C">
              <w:rPr>
                <w:sz w:val="20"/>
              </w:rPr>
              <w:t>) – (iii)</w:t>
            </w:r>
          </w:p>
          <w:p w14:paraId="667D61CE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i/>
                <w:iCs/>
                <w:sz w:val="20"/>
              </w:rPr>
              <w:t>Patrolling of operational international aircraft, principle of irregularity, frequency requirements</w:t>
            </w:r>
          </w:p>
        </w:tc>
        <w:tc>
          <w:tcPr>
            <w:tcW w:w="6096" w:type="dxa"/>
            <w:shd w:val="clear" w:color="auto" w:fill="auto"/>
          </w:tcPr>
          <w:p w14:paraId="731DF898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5FD6DA79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4D7F5281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17EC47C3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 xml:space="preserve"> A.18(a)(3)</w:t>
            </w:r>
          </w:p>
          <w:p w14:paraId="5E89B537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Requesting attendance of aircraft operator</w:t>
            </w:r>
          </w:p>
        </w:tc>
        <w:tc>
          <w:tcPr>
            <w:tcW w:w="6096" w:type="dxa"/>
            <w:shd w:val="clear" w:color="auto" w:fill="auto"/>
          </w:tcPr>
          <w:p w14:paraId="63F9F3B8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0707B389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75534406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288D007F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A.18(b)(1) and (2)</w:t>
            </w:r>
          </w:p>
          <w:p w14:paraId="4458D59D" w14:textId="77777777" w:rsidR="00AB22A5" w:rsidRPr="00663C8C" w:rsidDel="00436AAE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Aircraft security requirements at international airports other than Auckland, Wellington or Christchurch</w:t>
            </w:r>
          </w:p>
        </w:tc>
        <w:tc>
          <w:tcPr>
            <w:tcW w:w="6096" w:type="dxa"/>
            <w:shd w:val="clear" w:color="auto" w:fill="auto"/>
          </w:tcPr>
          <w:p w14:paraId="1F07BAD5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06974C35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519BA209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5167" w:type="dxa"/>
            <w:gridSpan w:val="3"/>
            <w:shd w:val="clear" w:color="auto" w:fill="D9D9D9" w:themeFill="background1" w:themeFillShade="D9"/>
            <w:vAlign w:val="center"/>
          </w:tcPr>
          <w:p w14:paraId="166591EB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b/>
                <w:bCs/>
                <w:sz w:val="20"/>
              </w:rPr>
            </w:pPr>
            <w:r w:rsidRPr="00663C8C">
              <w:rPr>
                <w:b/>
                <w:bCs/>
                <w:sz w:val="20"/>
              </w:rPr>
              <w:t xml:space="preserve">A.19 Patrol vehicles </w:t>
            </w:r>
          </w:p>
        </w:tc>
      </w:tr>
      <w:tr w:rsidR="00AB22A5" w:rsidRPr="00AB22A5" w14:paraId="72BC702C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5AA41FEA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A.19(1)</w:t>
            </w:r>
          </w:p>
          <w:p w14:paraId="65693C62" w14:textId="77777777" w:rsidR="00AB22A5" w:rsidRPr="00663C8C" w:rsidDel="00436AAE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Patrol vehicles to be identifiable</w:t>
            </w:r>
          </w:p>
        </w:tc>
        <w:tc>
          <w:tcPr>
            <w:tcW w:w="6096" w:type="dxa"/>
            <w:shd w:val="clear" w:color="auto" w:fill="auto"/>
          </w:tcPr>
          <w:p w14:paraId="113E566B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1F86000B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250326E1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42284171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A.19(2)</w:t>
            </w:r>
          </w:p>
          <w:p w14:paraId="1D6376D3" w14:textId="77777777" w:rsidR="00AB22A5" w:rsidRPr="00663C8C" w:rsidDel="00436AAE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Patrol vehicles to be equipped to a standard acceptable the Director</w:t>
            </w:r>
          </w:p>
        </w:tc>
        <w:tc>
          <w:tcPr>
            <w:tcW w:w="6096" w:type="dxa"/>
            <w:shd w:val="clear" w:color="auto" w:fill="auto"/>
          </w:tcPr>
          <w:p w14:paraId="0BD25047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1E5E5C2F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2073C9F1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5167" w:type="dxa"/>
            <w:gridSpan w:val="3"/>
            <w:shd w:val="clear" w:color="auto" w:fill="D9D9D9" w:themeFill="background1" w:themeFillShade="D9"/>
            <w:vAlign w:val="center"/>
          </w:tcPr>
          <w:p w14:paraId="04F75B3C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b/>
                <w:bCs/>
                <w:sz w:val="20"/>
              </w:rPr>
            </w:pPr>
            <w:r w:rsidRPr="00663C8C">
              <w:rPr>
                <w:b/>
                <w:bCs/>
                <w:sz w:val="20"/>
              </w:rPr>
              <w:t>A.20 Intelligence and information</w:t>
            </w:r>
          </w:p>
        </w:tc>
      </w:tr>
      <w:tr w:rsidR="00AB22A5" w:rsidRPr="00AB22A5" w14:paraId="5AD414BD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1516DE6C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A.20(1)</w:t>
            </w:r>
          </w:p>
          <w:p w14:paraId="295F8DBB" w14:textId="77777777" w:rsidR="00AB22A5" w:rsidRPr="00663C8C" w:rsidDel="00436AAE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Security of classified documents</w:t>
            </w:r>
          </w:p>
        </w:tc>
        <w:tc>
          <w:tcPr>
            <w:tcW w:w="6096" w:type="dxa"/>
            <w:shd w:val="clear" w:color="auto" w:fill="auto"/>
          </w:tcPr>
          <w:p w14:paraId="51CD1720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43FCF872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000F7358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152C8302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A.20(2)</w:t>
            </w:r>
          </w:p>
          <w:p w14:paraId="67AAB03A" w14:textId="77777777" w:rsidR="00AB22A5" w:rsidRPr="00663C8C" w:rsidDel="00436AAE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Promulgation of classified documents, including to those with a need-to-know</w:t>
            </w:r>
          </w:p>
        </w:tc>
        <w:tc>
          <w:tcPr>
            <w:tcW w:w="6096" w:type="dxa"/>
            <w:shd w:val="clear" w:color="auto" w:fill="auto"/>
          </w:tcPr>
          <w:p w14:paraId="1A378C5F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6010D02F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0C176AE7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5167" w:type="dxa"/>
            <w:gridSpan w:val="3"/>
            <w:shd w:val="clear" w:color="auto" w:fill="D9D9D9" w:themeFill="background1" w:themeFillShade="D9"/>
            <w:vAlign w:val="center"/>
          </w:tcPr>
          <w:p w14:paraId="6BC8A965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b/>
                <w:bCs/>
                <w:sz w:val="20"/>
              </w:rPr>
            </w:pPr>
            <w:r w:rsidRPr="00663C8C">
              <w:rPr>
                <w:b/>
                <w:bCs/>
                <w:sz w:val="20"/>
              </w:rPr>
              <w:t>A.21 Liaison with other organisation</w:t>
            </w:r>
          </w:p>
        </w:tc>
      </w:tr>
      <w:tr w:rsidR="00AB22A5" w:rsidRPr="00AB22A5" w14:paraId="0E4258C5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5E1C2531" w14:textId="051C3606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A.21(a)</w:t>
            </w:r>
            <w:r w:rsidR="00D50699">
              <w:rPr>
                <w:sz w:val="20"/>
              </w:rPr>
              <w:br/>
            </w:r>
            <w:r w:rsidRPr="00663C8C">
              <w:rPr>
                <w:sz w:val="20"/>
              </w:rPr>
              <w:t>[ref 140.61(a)(5)]</w:t>
            </w:r>
          </w:p>
          <w:p w14:paraId="78CBA8A2" w14:textId="77777777" w:rsidR="00AB22A5" w:rsidRPr="00663C8C" w:rsidDel="00436AAE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Consultation with all other agencies involved in contingency planning</w:t>
            </w:r>
          </w:p>
        </w:tc>
        <w:tc>
          <w:tcPr>
            <w:tcW w:w="6096" w:type="dxa"/>
            <w:shd w:val="clear" w:color="auto" w:fill="auto"/>
          </w:tcPr>
          <w:p w14:paraId="381134E8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07276B0C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58F95EA2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13577FC2" w14:textId="5A8D5AF3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A.21(a)(2)</w:t>
            </w:r>
            <w:r w:rsidR="00D50699">
              <w:rPr>
                <w:sz w:val="20"/>
              </w:rPr>
              <w:br/>
            </w:r>
            <w:r w:rsidRPr="00663C8C">
              <w:rPr>
                <w:sz w:val="20"/>
              </w:rPr>
              <w:t>[ref 140.61(a)(5)]</w:t>
            </w:r>
          </w:p>
          <w:p w14:paraId="1ECCE55C" w14:textId="77777777" w:rsidR="00AB22A5" w:rsidRPr="00663C8C" w:rsidDel="00436AAE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Security committees to be established to share information and motivate security awareness</w:t>
            </w:r>
          </w:p>
        </w:tc>
        <w:tc>
          <w:tcPr>
            <w:tcW w:w="6096" w:type="dxa"/>
            <w:shd w:val="clear" w:color="auto" w:fill="auto"/>
          </w:tcPr>
          <w:p w14:paraId="3587B085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318BBDB4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056CE35E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71B04830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A.21(b)</w:t>
            </w:r>
          </w:p>
          <w:p w14:paraId="12CE4364" w14:textId="77777777" w:rsidR="00AB22A5" w:rsidRPr="00663C8C" w:rsidDel="00436AAE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Convene, chair and minute security committee meetings at regular intervals</w:t>
            </w:r>
          </w:p>
        </w:tc>
        <w:tc>
          <w:tcPr>
            <w:tcW w:w="6096" w:type="dxa"/>
            <w:shd w:val="clear" w:color="auto" w:fill="auto"/>
          </w:tcPr>
          <w:p w14:paraId="0DFC00D0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17B7E8DB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704F715B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5167" w:type="dxa"/>
            <w:gridSpan w:val="3"/>
            <w:shd w:val="clear" w:color="auto" w:fill="D9D9D9" w:themeFill="background1" w:themeFillShade="D9"/>
            <w:vAlign w:val="center"/>
          </w:tcPr>
          <w:p w14:paraId="3D5B3D67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b/>
                <w:bCs/>
                <w:sz w:val="20"/>
              </w:rPr>
            </w:pPr>
            <w:r w:rsidRPr="00663C8C">
              <w:rPr>
                <w:b/>
                <w:bCs/>
                <w:sz w:val="20"/>
              </w:rPr>
              <w:t xml:space="preserve">A.22 Aviation security officer – medical requirements </w:t>
            </w:r>
          </w:p>
        </w:tc>
      </w:tr>
      <w:tr w:rsidR="00AB22A5" w:rsidRPr="00AB22A5" w14:paraId="3B7AB1A3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32BCA134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[Ref 140.61(a)(8)]</w:t>
            </w:r>
          </w:p>
          <w:p w14:paraId="09810629" w14:textId="729BC0CF" w:rsidR="00AB22A5" w:rsidRPr="00663C8C" w:rsidDel="00436AAE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 xml:space="preserve">Appointment of ASO’s dependant on medical examination report </w:t>
            </w:r>
            <w:r w:rsidRPr="00AB22A5">
              <w:rPr>
                <w:i/>
                <w:iCs/>
                <w:sz w:val="20"/>
              </w:rPr>
              <w:t>6.72 cm</w:t>
            </w:r>
          </w:p>
        </w:tc>
        <w:tc>
          <w:tcPr>
            <w:tcW w:w="6096" w:type="dxa"/>
            <w:shd w:val="clear" w:color="auto" w:fill="auto"/>
          </w:tcPr>
          <w:p w14:paraId="35D60433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6E6BDFEE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53C7558E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5167" w:type="dxa"/>
            <w:gridSpan w:val="3"/>
            <w:shd w:val="clear" w:color="auto" w:fill="D9D9D9" w:themeFill="background1" w:themeFillShade="D9"/>
            <w:vAlign w:val="center"/>
          </w:tcPr>
          <w:p w14:paraId="6CFD7D93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b/>
                <w:bCs/>
                <w:sz w:val="20"/>
              </w:rPr>
            </w:pPr>
            <w:r w:rsidRPr="00663C8C">
              <w:rPr>
                <w:b/>
                <w:bCs/>
                <w:sz w:val="20"/>
              </w:rPr>
              <w:t xml:space="preserve">A.23 Training </w:t>
            </w:r>
          </w:p>
        </w:tc>
      </w:tr>
      <w:tr w:rsidR="00AB22A5" w:rsidRPr="00AB22A5" w14:paraId="6ADB856F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64EDD2C8" w14:textId="107C416B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A.23(a)(1) – (3)</w:t>
            </w:r>
            <w:r w:rsidR="00D50699">
              <w:rPr>
                <w:sz w:val="20"/>
              </w:rPr>
              <w:br/>
            </w:r>
            <w:r w:rsidRPr="00663C8C">
              <w:rPr>
                <w:sz w:val="20"/>
              </w:rPr>
              <w:t>[ref A.23(c)(1) – (13)]</w:t>
            </w:r>
          </w:p>
          <w:p w14:paraId="12BC4137" w14:textId="77777777" w:rsidR="00AB22A5" w:rsidRPr="00663C8C" w:rsidDel="00436AAE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Organisations personnel not to perform duties of ASO unless trained, assessed and competent to required level</w:t>
            </w:r>
          </w:p>
        </w:tc>
        <w:tc>
          <w:tcPr>
            <w:tcW w:w="6096" w:type="dxa"/>
            <w:shd w:val="clear" w:color="auto" w:fill="auto"/>
          </w:tcPr>
          <w:p w14:paraId="5B1E8670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3D185E04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60191DDE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029AE632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A.23(b)(1) – (5)</w:t>
            </w:r>
          </w:p>
          <w:p w14:paraId="0B7DAAD0" w14:textId="77777777" w:rsidR="00AB22A5" w:rsidRPr="00663C8C" w:rsidDel="00436AAE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Defines the grading system to denote level of competence required to be met</w:t>
            </w:r>
          </w:p>
        </w:tc>
        <w:tc>
          <w:tcPr>
            <w:tcW w:w="6096" w:type="dxa"/>
            <w:shd w:val="clear" w:color="auto" w:fill="auto"/>
          </w:tcPr>
          <w:p w14:paraId="6F0EAC34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20F13208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291B22E4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3E9BB9FF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A.23(c)(1)(</w:t>
            </w:r>
            <w:proofErr w:type="spellStart"/>
            <w:r w:rsidRPr="00663C8C">
              <w:rPr>
                <w:sz w:val="20"/>
              </w:rPr>
              <w:t>i</w:t>
            </w:r>
            <w:proofErr w:type="spellEnd"/>
            <w:r w:rsidRPr="00663C8C">
              <w:rPr>
                <w:sz w:val="20"/>
              </w:rPr>
              <w:t>) – (vii)</w:t>
            </w:r>
          </w:p>
          <w:p w14:paraId="773B3823" w14:textId="77777777" w:rsidR="00AB22A5" w:rsidRPr="00663C8C" w:rsidDel="00436AAE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Regarding relevant legislation</w:t>
            </w:r>
          </w:p>
        </w:tc>
        <w:tc>
          <w:tcPr>
            <w:tcW w:w="6096" w:type="dxa"/>
            <w:shd w:val="clear" w:color="auto" w:fill="auto"/>
          </w:tcPr>
          <w:p w14:paraId="35E58203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40B98B20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69C29E23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11165D9F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A.23(c)(2)(</w:t>
            </w:r>
            <w:proofErr w:type="spellStart"/>
            <w:r w:rsidRPr="00663C8C">
              <w:rPr>
                <w:sz w:val="20"/>
              </w:rPr>
              <w:t>i</w:t>
            </w:r>
            <w:proofErr w:type="spellEnd"/>
            <w:r w:rsidRPr="00663C8C">
              <w:rPr>
                <w:sz w:val="20"/>
              </w:rPr>
              <w:t>) – (iii)</w:t>
            </w:r>
          </w:p>
          <w:p w14:paraId="2212599B" w14:textId="77777777" w:rsidR="00AB22A5" w:rsidRPr="00663C8C" w:rsidDel="00436AAE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Regarding screening and searching of passengers and baggage</w:t>
            </w:r>
          </w:p>
        </w:tc>
        <w:tc>
          <w:tcPr>
            <w:tcW w:w="6096" w:type="dxa"/>
            <w:shd w:val="clear" w:color="auto" w:fill="auto"/>
          </w:tcPr>
          <w:p w14:paraId="350455AB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02574A1B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715815C3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6A3984A0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A.23(c)(3)</w:t>
            </w:r>
          </w:p>
          <w:p w14:paraId="3BA1CBC9" w14:textId="77777777" w:rsidR="00AB22A5" w:rsidRPr="00663C8C" w:rsidDel="00436AAE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i/>
                <w:iCs/>
                <w:sz w:val="20"/>
              </w:rPr>
              <w:t xml:space="preserve">Regarding aircraft anti-sabotage checks </w:t>
            </w:r>
          </w:p>
        </w:tc>
        <w:tc>
          <w:tcPr>
            <w:tcW w:w="6096" w:type="dxa"/>
            <w:shd w:val="clear" w:color="auto" w:fill="auto"/>
          </w:tcPr>
          <w:p w14:paraId="4913B9CE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14CC013C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3E81169A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5B47D82B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A.23(c)(4)</w:t>
            </w:r>
          </w:p>
          <w:p w14:paraId="6E3CCD0C" w14:textId="77777777" w:rsidR="00AB22A5" w:rsidRPr="00663C8C" w:rsidDel="00436AAE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i/>
                <w:iCs/>
                <w:sz w:val="20"/>
              </w:rPr>
              <w:t xml:space="preserve">Regarding improvised explosive devices </w:t>
            </w:r>
          </w:p>
        </w:tc>
        <w:tc>
          <w:tcPr>
            <w:tcW w:w="6096" w:type="dxa"/>
            <w:shd w:val="clear" w:color="auto" w:fill="auto"/>
          </w:tcPr>
          <w:p w14:paraId="2D9346FD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061714AE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69CFA837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794CDF0B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A.23(c)(5)</w:t>
            </w:r>
          </w:p>
          <w:p w14:paraId="1515A5AE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i/>
                <w:iCs/>
                <w:sz w:val="20"/>
              </w:rPr>
              <w:t>Regarding dealing with armed offenders</w:t>
            </w:r>
          </w:p>
        </w:tc>
        <w:tc>
          <w:tcPr>
            <w:tcW w:w="6096" w:type="dxa"/>
            <w:shd w:val="clear" w:color="auto" w:fill="auto"/>
          </w:tcPr>
          <w:p w14:paraId="7A81C146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5EE09C0E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0EE68AD1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5E752BBB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A.23(c)(6)</w:t>
            </w:r>
          </w:p>
          <w:p w14:paraId="501B9866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i/>
                <w:iCs/>
                <w:sz w:val="20"/>
              </w:rPr>
              <w:t>Regarding hijack response procedures</w:t>
            </w:r>
          </w:p>
        </w:tc>
        <w:tc>
          <w:tcPr>
            <w:tcW w:w="6096" w:type="dxa"/>
            <w:shd w:val="clear" w:color="auto" w:fill="auto"/>
          </w:tcPr>
          <w:p w14:paraId="4DB2575F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4DCEBAF1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1B3D8DCF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3D68308B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A.23(c)(7)</w:t>
            </w:r>
          </w:p>
          <w:p w14:paraId="611B1C4F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i/>
                <w:iCs/>
                <w:sz w:val="20"/>
              </w:rPr>
              <w:t>Regarding foot and mobile security patrols</w:t>
            </w:r>
          </w:p>
        </w:tc>
        <w:tc>
          <w:tcPr>
            <w:tcW w:w="6096" w:type="dxa"/>
            <w:shd w:val="clear" w:color="auto" w:fill="auto"/>
          </w:tcPr>
          <w:p w14:paraId="6819FE67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4841B159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45D0EBC9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2375F5F3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 xml:space="preserve">A.23(c)(8) </w:t>
            </w:r>
          </w:p>
          <w:p w14:paraId="7F692425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Regarding aerodrome surface movements</w:t>
            </w:r>
          </w:p>
        </w:tc>
        <w:tc>
          <w:tcPr>
            <w:tcW w:w="6096" w:type="dxa"/>
            <w:shd w:val="clear" w:color="auto" w:fill="auto"/>
          </w:tcPr>
          <w:p w14:paraId="7F9C9A78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35DEF7B0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5829C25A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7AF2577B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A.23(c)(9)</w:t>
            </w:r>
          </w:p>
          <w:p w14:paraId="3E13053E" w14:textId="77777777" w:rsidR="00AB22A5" w:rsidRPr="00663C8C" w:rsidRDefault="00AB22A5" w:rsidP="00A463E1">
            <w:pPr>
              <w:pStyle w:val="Bodytext"/>
              <w:rPr>
                <w:sz w:val="20"/>
              </w:rPr>
            </w:pPr>
            <w:r w:rsidRPr="00663C8C">
              <w:rPr>
                <w:i/>
                <w:iCs/>
                <w:sz w:val="20"/>
              </w:rPr>
              <w:t>Regarding aeronautical radio-telephone operations and procedures</w:t>
            </w:r>
          </w:p>
        </w:tc>
        <w:tc>
          <w:tcPr>
            <w:tcW w:w="6096" w:type="dxa"/>
            <w:shd w:val="clear" w:color="auto" w:fill="auto"/>
          </w:tcPr>
          <w:p w14:paraId="7ABCE33A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3B6621C1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59D689A4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5511DD59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A.23(c)(10)</w:t>
            </w:r>
          </w:p>
          <w:p w14:paraId="29657354" w14:textId="77777777" w:rsidR="00AB22A5" w:rsidRPr="00663C8C" w:rsidRDefault="00AB22A5" w:rsidP="00A463E1">
            <w:pPr>
              <w:pStyle w:val="Bodytext"/>
              <w:rPr>
                <w:sz w:val="20"/>
              </w:rPr>
            </w:pPr>
            <w:r w:rsidRPr="00663C8C">
              <w:rPr>
                <w:i/>
                <w:iCs/>
                <w:sz w:val="20"/>
              </w:rPr>
              <w:t>Regarding threat factors, including terrorist and criminal trends</w:t>
            </w:r>
          </w:p>
        </w:tc>
        <w:tc>
          <w:tcPr>
            <w:tcW w:w="6096" w:type="dxa"/>
            <w:shd w:val="clear" w:color="auto" w:fill="auto"/>
          </w:tcPr>
          <w:p w14:paraId="340628BF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6B55E8F2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2A58C39B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166B50FE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A.23(c)(11)</w:t>
            </w:r>
          </w:p>
          <w:p w14:paraId="2E0ECFC8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Regarding weapons</w:t>
            </w:r>
          </w:p>
        </w:tc>
        <w:tc>
          <w:tcPr>
            <w:tcW w:w="6096" w:type="dxa"/>
            <w:shd w:val="clear" w:color="auto" w:fill="auto"/>
          </w:tcPr>
          <w:p w14:paraId="0945E548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5979A26B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3A8C5CE4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2A54D7E5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A.23(c)(12)</w:t>
            </w:r>
          </w:p>
          <w:p w14:paraId="13EB23B7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Regarding historical acts of unlawful interference</w:t>
            </w:r>
          </w:p>
        </w:tc>
        <w:tc>
          <w:tcPr>
            <w:tcW w:w="6096" w:type="dxa"/>
            <w:shd w:val="clear" w:color="auto" w:fill="auto"/>
          </w:tcPr>
          <w:p w14:paraId="3EC5EDCF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4A40FF3B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32AD700D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35D4643B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A.23(c)(13)</w:t>
            </w:r>
          </w:p>
          <w:p w14:paraId="3015F743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Regarding international obligations</w:t>
            </w:r>
          </w:p>
        </w:tc>
        <w:tc>
          <w:tcPr>
            <w:tcW w:w="6096" w:type="dxa"/>
            <w:shd w:val="clear" w:color="auto" w:fill="auto"/>
          </w:tcPr>
          <w:p w14:paraId="55BB9849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18CE0549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067F5F4F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5167" w:type="dxa"/>
            <w:gridSpan w:val="3"/>
            <w:shd w:val="clear" w:color="auto" w:fill="D9D9D9" w:themeFill="background1" w:themeFillShade="D9"/>
            <w:vAlign w:val="center"/>
          </w:tcPr>
          <w:p w14:paraId="42B074D8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b/>
                <w:bCs/>
                <w:sz w:val="20"/>
              </w:rPr>
            </w:pPr>
            <w:r w:rsidRPr="00663C8C">
              <w:rPr>
                <w:b/>
                <w:bCs/>
                <w:sz w:val="20"/>
              </w:rPr>
              <w:t>A.24 Recurrent testing</w:t>
            </w:r>
          </w:p>
        </w:tc>
      </w:tr>
      <w:tr w:rsidR="00AB22A5" w:rsidRPr="00AB22A5" w14:paraId="05BAE267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5F780F32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A.24(a)</w:t>
            </w:r>
          </w:p>
          <w:p w14:paraId="1BEBE588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All ASO’s to be tested without notice, standard test piece</w:t>
            </w:r>
          </w:p>
        </w:tc>
        <w:tc>
          <w:tcPr>
            <w:tcW w:w="6096" w:type="dxa"/>
            <w:shd w:val="clear" w:color="auto" w:fill="auto"/>
          </w:tcPr>
          <w:p w14:paraId="43D14941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4EF41AF4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536D0CA2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6D8C4223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A.24(b)</w:t>
            </w:r>
          </w:p>
          <w:p w14:paraId="38D225D0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Assess the integrity of screening procedures, reasonable opportunity for detection</w:t>
            </w:r>
          </w:p>
        </w:tc>
        <w:tc>
          <w:tcPr>
            <w:tcW w:w="6096" w:type="dxa"/>
            <w:shd w:val="clear" w:color="auto" w:fill="auto"/>
          </w:tcPr>
          <w:p w14:paraId="71016205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5D1A4244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153D7796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198A8C34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A.24(c)</w:t>
            </w:r>
          </w:p>
          <w:p w14:paraId="73316933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Test pieces must not be used unless acceptable to the Director</w:t>
            </w:r>
          </w:p>
        </w:tc>
        <w:tc>
          <w:tcPr>
            <w:tcW w:w="6096" w:type="dxa"/>
            <w:shd w:val="clear" w:color="auto" w:fill="auto"/>
          </w:tcPr>
          <w:p w14:paraId="499DC037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43E3CD08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28DBA583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72217A80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A.24(d)(1) and (2)</w:t>
            </w:r>
          </w:p>
          <w:p w14:paraId="09656582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Test pieces to represent an unauthorised article, realistic operational conditions</w:t>
            </w:r>
          </w:p>
        </w:tc>
        <w:tc>
          <w:tcPr>
            <w:tcW w:w="6096" w:type="dxa"/>
            <w:shd w:val="clear" w:color="auto" w:fill="auto"/>
          </w:tcPr>
          <w:p w14:paraId="11F3DA03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52FF57E4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7A52BD03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0D696AB5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A.24(e)(1) – (2)</w:t>
            </w:r>
          </w:p>
          <w:p w14:paraId="202F6C9C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Proficiency, re-testing, removal from duty</w:t>
            </w:r>
          </w:p>
        </w:tc>
        <w:tc>
          <w:tcPr>
            <w:tcW w:w="6096" w:type="dxa"/>
            <w:shd w:val="clear" w:color="auto" w:fill="auto"/>
          </w:tcPr>
          <w:p w14:paraId="566661C1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30C11516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16C087A8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532A1BFE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A.24(e)(3)(</w:t>
            </w:r>
            <w:proofErr w:type="spellStart"/>
            <w:r w:rsidRPr="00663C8C">
              <w:rPr>
                <w:sz w:val="20"/>
              </w:rPr>
              <w:t>i</w:t>
            </w:r>
            <w:proofErr w:type="spellEnd"/>
            <w:r w:rsidRPr="00663C8C">
              <w:rPr>
                <w:sz w:val="20"/>
              </w:rPr>
              <w:t>) – (iii)</w:t>
            </w:r>
          </w:p>
          <w:p w14:paraId="1180BB83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Advising management, record keeping, corrective training and return to duty</w:t>
            </w:r>
          </w:p>
        </w:tc>
        <w:tc>
          <w:tcPr>
            <w:tcW w:w="6096" w:type="dxa"/>
            <w:shd w:val="clear" w:color="auto" w:fill="auto"/>
          </w:tcPr>
          <w:p w14:paraId="12A65B12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13008A26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526E34F9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7321062E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A.24(f)(1)</w:t>
            </w:r>
          </w:p>
          <w:p w14:paraId="54F6FDDC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Testing of metal detector concealment on courier must be acceptable to the Director</w:t>
            </w:r>
          </w:p>
        </w:tc>
        <w:tc>
          <w:tcPr>
            <w:tcW w:w="6096" w:type="dxa"/>
            <w:shd w:val="clear" w:color="auto" w:fill="auto"/>
          </w:tcPr>
          <w:p w14:paraId="2275B12C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181AAD11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16E43653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68F31F74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A.24(f)(2)(</w:t>
            </w:r>
            <w:proofErr w:type="spellStart"/>
            <w:r w:rsidRPr="00663C8C">
              <w:rPr>
                <w:sz w:val="20"/>
              </w:rPr>
              <w:t>i</w:t>
            </w:r>
            <w:proofErr w:type="spellEnd"/>
            <w:r w:rsidRPr="00663C8C">
              <w:rPr>
                <w:sz w:val="20"/>
              </w:rPr>
              <w:t>) and (ii)</w:t>
            </w:r>
          </w:p>
          <w:p w14:paraId="520A8DAA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Testing requirements for courier through metal detector</w:t>
            </w:r>
          </w:p>
        </w:tc>
        <w:tc>
          <w:tcPr>
            <w:tcW w:w="6096" w:type="dxa"/>
            <w:shd w:val="clear" w:color="auto" w:fill="auto"/>
          </w:tcPr>
          <w:p w14:paraId="79E99B81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11FFA185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5B975B60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4C04BACF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A.24(f)(3) and (4)</w:t>
            </w:r>
          </w:p>
          <w:p w14:paraId="6C7F7AED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Examiner to confirm that ASO locates test piece when metal detector alarms</w:t>
            </w:r>
          </w:p>
        </w:tc>
        <w:tc>
          <w:tcPr>
            <w:tcW w:w="6096" w:type="dxa"/>
            <w:shd w:val="clear" w:color="auto" w:fill="auto"/>
          </w:tcPr>
          <w:p w14:paraId="719BCD3B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011D4972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7B1D7B43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58995E39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A.24(f)(5)</w:t>
            </w:r>
          </w:p>
          <w:p w14:paraId="0EC088AD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Procedures when metal detector does not activate with test piece</w:t>
            </w:r>
          </w:p>
        </w:tc>
        <w:tc>
          <w:tcPr>
            <w:tcW w:w="6096" w:type="dxa"/>
            <w:shd w:val="clear" w:color="auto" w:fill="auto"/>
          </w:tcPr>
          <w:p w14:paraId="0B4811C5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66DE5987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6E3A35EE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350EB6C5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A.24(g)(1)</w:t>
            </w:r>
          </w:p>
          <w:p w14:paraId="1086801B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Procedures when x-ray testing is being conducted</w:t>
            </w:r>
          </w:p>
        </w:tc>
        <w:tc>
          <w:tcPr>
            <w:tcW w:w="6096" w:type="dxa"/>
            <w:shd w:val="clear" w:color="auto" w:fill="auto"/>
          </w:tcPr>
          <w:p w14:paraId="12ED4BCD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3481AF98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6DF403C1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833"/>
        </w:trPr>
        <w:tc>
          <w:tcPr>
            <w:tcW w:w="3827" w:type="dxa"/>
            <w:shd w:val="clear" w:color="auto" w:fill="auto"/>
            <w:vAlign w:val="center"/>
          </w:tcPr>
          <w:p w14:paraId="4A33D1E3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A.24(g)(2) and (3)</w:t>
            </w:r>
          </w:p>
          <w:p w14:paraId="4107D6FE" w14:textId="77777777" w:rsidR="00AB22A5" w:rsidRPr="00663C8C" w:rsidRDefault="00AB22A5" w:rsidP="00A463E1">
            <w:pPr>
              <w:pStyle w:val="Bodytext"/>
              <w:rPr>
                <w:sz w:val="20"/>
              </w:rPr>
            </w:pPr>
            <w:r w:rsidRPr="00663C8C">
              <w:rPr>
                <w:i/>
                <w:iCs/>
                <w:sz w:val="20"/>
              </w:rPr>
              <w:t>Regarding x-ray testing, ASO to identify and locate test piece, hand search where contents not clear</w:t>
            </w:r>
          </w:p>
        </w:tc>
        <w:tc>
          <w:tcPr>
            <w:tcW w:w="6096" w:type="dxa"/>
            <w:shd w:val="clear" w:color="auto" w:fill="auto"/>
          </w:tcPr>
          <w:p w14:paraId="64CFACD5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0E264A10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6381C924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4540E8F1" w14:textId="77777777" w:rsidR="00AB22A5" w:rsidRPr="00663C8C" w:rsidRDefault="00AB22A5" w:rsidP="00A463E1">
            <w:pPr>
              <w:pStyle w:val="Bodytext"/>
              <w:rPr>
                <w:sz w:val="20"/>
              </w:rPr>
            </w:pPr>
            <w:r w:rsidRPr="00663C8C">
              <w:rPr>
                <w:sz w:val="20"/>
              </w:rPr>
              <w:t>A.24(h)</w:t>
            </w:r>
          </w:p>
          <w:p w14:paraId="663539B1" w14:textId="77777777" w:rsidR="00AB22A5" w:rsidRPr="00663C8C" w:rsidDel="008F6EFD" w:rsidRDefault="00AB22A5" w:rsidP="00A463E1">
            <w:pPr>
              <w:pStyle w:val="Bodytext"/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Regarding hand testing, test piece to be concealed and determine if located</w:t>
            </w:r>
          </w:p>
        </w:tc>
        <w:tc>
          <w:tcPr>
            <w:tcW w:w="6096" w:type="dxa"/>
            <w:shd w:val="clear" w:color="auto" w:fill="auto"/>
          </w:tcPr>
          <w:p w14:paraId="22F33AD5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6824B6B2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0D33C9AF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939"/>
        </w:trPr>
        <w:tc>
          <w:tcPr>
            <w:tcW w:w="3827" w:type="dxa"/>
            <w:shd w:val="clear" w:color="auto" w:fill="auto"/>
            <w:vAlign w:val="center"/>
          </w:tcPr>
          <w:p w14:paraId="050E5B4C" w14:textId="77777777" w:rsidR="00AB22A5" w:rsidRPr="00663C8C" w:rsidRDefault="00AB22A5" w:rsidP="00A463E1">
            <w:pPr>
              <w:pStyle w:val="Bodytext"/>
              <w:rPr>
                <w:sz w:val="20"/>
              </w:rPr>
            </w:pPr>
            <w:r w:rsidRPr="00663C8C">
              <w:rPr>
                <w:sz w:val="20"/>
              </w:rPr>
              <w:t>A.24(</w:t>
            </w:r>
            <w:proofErr w:type="spellStart"/>
            <w:r w:rsidRPr="00663C8C">
              <w:rPr>
                <w:sz w:val="20"/>
              </w:rPr>
              <w:t>i</w:t>
            </w:r>
            <w:proofErr w:type="spellEnd"/>
            <w:r w:rsidRPr="00663C8C">
              <w:rPr>
                <w:sz w:val="20"/>
              </w:rPr>
              <w:t>)</w:t>
            </w:r>
          </w:p>
          <w:p w14:paraId="12D137B2" w14:textId="77777777" w:rsidR="00AB22A5" w:rsidRPr="00663C8C" w:rsidDel="008F6EFD" w:rsidRDefault="00AB22A5" w:rsidP="00A463E1">
            <w:pPr>
              <w:pStyle w:val="Bodytext"/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Regarding sterile area search testing, test piece to be concealed and determine if located</w:t>
            </w:r>
          </w:p>
        </w:tc>
        <w:tc>
          <w:tcPr>
            <w:tcW w:w="6096" w:type="dxa"/>
            <w:shd w:val="clear" w:color="auto" w:fill="auto"/>
          </w:tcPr>
          <w:p w14:paraId="7F526D45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1836E675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00A33AC1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978"/>
        </w:trPr>
        <w:tc>
          <w:tcPr>
            <w:tcW w:w="3827" w:type="dxa"/>
            <w:shd w:val="clear" w:color="auto" w:fill="auto"/>
            <w:vAlign w:val="center"/>
          </w:tcPr>
          <w:p w14:paraId="16CCF460" w14:textId="77777777" w:rsidR="00AB22A5" w:rsidRPr="00663C8C" w:rsidRDefault="00AB22A5" w:rsidP="00A463E1">
            <w:pPr>
              <w:pStyle w:val="Bodytext"/>
              <w:rPr>
                <w:sz w:val="20"/>
              </w:rPr>
            </w:pPr>
            <w:r w:rsidRPr="00663C8C">
              <w:rPr>
                <w:sz w:val="20"/>
              </w:rPr>
              <w:t>A.24(j)</w:t>
            </w:r>
          </w:p>
          <w:p w14:paraId="4FC7CA62" w14:textId="77777777" w:rsidR="00AB22A5" w:rsidRPr="00663C8C" w:rsidDel="008F6EFD" w:rsidRDefault="00AB22A5" w:rsidP="00A463E1">
            <w:pPr>
              <w:pStyle w:val="Bodytext"/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Regarding aircraft search testing, test piece to be concealed and determine if located</w:t>
            </w:r>
          </w:p>
        </w:tc>
        <w:tc>
          <w:tcPr>
            <w:tcW w:w="6096" w:type="dxa"/>
            <w:shd w:val="clear" w:color="auto" w:fill="auto"/>
          </w:tcPr>
          <w:p w14:paraId="3EAC04B1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683CD423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4C11CDC9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962"/>
        </w:trPr>
        <w:tc>
          <w:tcPr>
            <w:tcW w:w="3827" w:type="dxa"/>
            <w:shd w:val="clear" w:color="auto" w:fill="auto"/>
            <w:vAlign w:val="center"/>
          </w:tcPr>
          <w:p w14:paraId="1111B125" w14:textId="77777777" w:rsidR="00AB22A5" w:rsidRPr="00663C8C" w:rsidRDefault="00AB22A5" w:rsidP="00A463E1">
            <w:pPr>
              <w:pStyle w:val="Bodytext"/>
              <w:rPr>
                <w:sz w:val="20"/>
              </w:rPr>
            </w:pPr>
            <w:r w:rsidRPr="00663C8C">
              <w:rPr>
                <w:sz w:val="20"/>
              </w:rPr>
              <w:t>A.24(k)</w:t>
            </w:r>
          </w:p>
          <w:p w14:paraId="6EC5804D" w14:textId="77777777" w:rsidR="00AB22A5" w:rsidRPr="00663C8C" w:rsidDel="008F6EFD" w:rsidRDefault="00AB22A5" w:rsidP="00A463E1">
            <w:pPr>
              <w:pStyle w:val="Bodytext"/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Regarding vehicle search testing, test piece to be concealed and determine if located</w:t>
            </w:r>
          </w:p>
        </w:tc>
        <w:tc>
          <w:tcPr>
            <w:tcW w:w="6096" w:type="dxa"/>
            <w:shd w:val="clear" w:color="auto" w:fill="auto"/>
          </w:tcPr>
          <w:p w14:paraId="29D80797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5FA80698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2A322A83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424"/>
        </w:trPr>
        <w:tc>
          <w:tcPr>
            <w:tcW w:w="15167" w:type="dxa"/>
            <w:gridSpan w:val="3"/>
            <w:shd w:val="clear" w:color="auto" w:fill="D9D9D9" w:themeFill="background1" w:themeFillShade="D9"/>
            <w:vAlign w:val="center"/>
          </w:tcPr>
          <w:p w14:paraId="62106651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b/>
                <w:bCs/>
                <w:sz w:val="20"/>
              </w:rPr>
            </w:pPr>
            <w:r w:rsidRPr="00663C8C">
              <w:rPr>
                <w:b/>
                <w:bCs/>
                <w:sz w:val="20"/>
              </w:rPr>
              <w:t>A.25 Security enhanced areas</w:t>
            </w:r>
          </w:p>
        </w:tc>
      </w:tr>
      <w:tr w:rsidR="00AB22A5" w:rsidRPr="00AB22A5" w14:paraId="45DF15AC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424"/>
        </w:trPr>
        <w:tc>
          <w:tcPr>
            <w:tcW w:w="15167" w:type="dxa"/>
            <w:gridSpan w:val="3"/>
            <w:shd w:val="clear" w:color="auto" w:fill="D9D9D9"/>
            <w:vAlign w:val="center"/>
          </w:tcPr>
          <w:p w14:paraId="6195AB72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b/>
                <w:bCs/>
                <w:sz w:val="20"/>
              </w:rPr>
            </w:pPr>
            <w:r w:rsidRPr="00663C8C">
              <w:rPr>
                <w:b/>
                <w:bCs/>
                <w:sz w:val="20"/>
              </w:rPr>
              <w:t>Security enhanced area screening point and equipment</w:t>
            </w:r>
          </w:p>
        </w:tc>
      </w:tr>
      <w:tr w:rsidR="00AB22A5" w:rsidRPr="00AB22A5" w14:paraId="0C10A2CB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983"/>
        </w:trPr>
        <w:tc>
          <w:tcPr>
            <w:tcW w:w="3827" w:type="dxa"/>
            <w:shd w:val="clear" w:color="auto" w:fill="auto"/>
            <w:vAlign w:val="center"/>
          </w:tcPr>
          <w:p w14:paraId="1A4F387C" w14:textId="77777777" w:rsidR="00AB22A5" w:rsidRPr="00663C8C" w:rsidRDefault="00AB22A5" w:rsidP="00A463E1">
            <w:pPr>
              <w:pStyle w:val="Bodytext"/>
              <w:rPr>
                <w:sz w:val="20"/>
              </w:rPr>
            </w:pPr>
            <w:r w:rsidRPr="00663C8C">
              <w:rPr>
                <w:sz w:val="20"/>
              </w:rPr>
              <w:t>A.25(a)(1)</w:t>
            </w:r>
          </w:p>
          <w:p w14:paraId="6C36AE15" w14:textId="77777777" w:rsidR="00AB22A5" w:rsidRPr="00663C8C" w:rsidDel="008F6EFD" w:rsidRDefault="00AB22A5" w:rsidP="00A463E1">
            <w:pPr>
              <w:pStyle w:val="Bodytext"/>
              <w:rPr>
                <w:b/>
                <w:bCs/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Ensure that screening and search manner and methodology is approved by Director</w:t>
            </w:r>
          </w:p>
        </w:tc>
        <w:tc>
          <w:tcPr>
            <w:tcW w:w="6096" w:type="dxa"/>
            <w:shd w:val="clear" w:color="auto" w:fill="auto"/>
          </w:tcPr>
          <w:p w14:paraId="08C14EF2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7AFE625E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3B0164A6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969"/>
        </w:trPr>
        <w:tc>
          <w:tcPr>
            <w:tcW w:w="3827" w:type="dxa"/>
            <w:shd w:val="clear" w:color="auto" w:fill="auto"/>
            <w:vAlign w:val="center"/>
          </w:tcPr>
          <w:p w14:paraId="7541F5EC" w14:textId="77777777" w:rsidR="00AB22A5" w:rsidRPr="00663C8C" w:rsidRDefault="00AB22A5" w:rsidP="00A463E1">
            <w:pPr>
              <w:pStyle w:val="Bodytext"/>
              <w:rPr>
                <w:sz w:val="20"/>
              </w:rPr>
            </w:pPr>
            <w:r w:rsidRPr="00663C8C">
              <w:rPr>
                <w:sz w:val="20"/>
              </w:rPr>
              <w:t>A.25(a)(2)</w:t>
            </w:r>
          </w:p>
          <w:p w14:paraId="7E845711" w14:textId="77777777" w:rsidR="00AB22A5" w:rsidRPr="00663C8C" w:rsidDel="008F6EFD" w:rsidRDefault="00AB22A5" w:rsidP="00A463E1">
            <w:pPr>
              <w:pStyle w:val="Bodytext"/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Ensure that persons, items, substances, vehicles screened and searched as required by Minister or Director</w:t>
            </w:r>
          </w:p>
        </w:tc>
        <w:tc>
          <w:tcPr>
            <w:tcW w:w="6096" w:type="dxa"/>
            <w:shd w:val="clear" w:color="auto" w:fill="auto"/>
          </w:tcPr>
          <w:p w14:paraId="360D1C97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300E989C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53EED297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983"/>
        </w:trPr>
        <w:tc>
          <w:tcPr>
            <w:tcW w:w="3827" w:type="dxa"/>
            <w:shd w:val="clear" w:color="auto" w:fill="auto"/>
            <w:vAlign w:val="center"/>
          </w:tcPr>
          <w:p w14:paraId="3F7F1530" w14:textId="77777777" w:rsidR="00AB22A5" w:rsidRPr="00663C8C" w:rsidRDefault="00AB22A5" w:rsidP="00A463E1">
            <w:pPr>
              <w:pStyle w:val="Bodytext"/>
              <w:rPr>
                <w:sz w:val="20"/>
              </w:rPr>
            </w:pPr>
            <w:r w:rsidRPr="00663C8C">
              <w:rPr>
                <w:sz w:val="20"/>
              </w:rPr>
              <w:t>A.25(a)(3)</w:t>
            </w:r>
          </w:p>
          <w:p w14:paraId="095CA6F6" w14:textId="77777777" w:rsidR="00AB22A5" w:rsidRPr="00663C8C" w:rsidDel="008F6EFD" w:rsidRDefault="00AB22A5" w:rsidP="00A463E1">
            <w:pPr>
              <w:pStyle w:val="Bodytext"/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Ensure that sufficient personnel and equipment are available to carry out screening in accordance with manner and methodology approved by the Director</w:t>
            </w:r>
          </w:p>
        </w:tc>
        <w:tc>
          <w:tcPr>
            <w:tcW w:w="6096" w:type="dxa"/>
            <w:shd w:val="clear" w:color="auto" w:fill="auto"/>
          </w:tcPr>
          <w:p w14:paraId="427DDAA6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7139DD61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453B20CD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544"/>
        </w:trPr>
        <w:tc>
          <w:tcPr>
            <w:tcW w:w="3827" w:type="dxa"/>
            <w:shd w:val="clear" w:color="auto" w:fill="auto"/>
            <w:vAlign w:val="center"/>
          </w:tcPr>
          <w:p w14:paraId="0C11CA8B" w14:textId="77777777" w:rsidR="00AB22A5" w:rsidRPr="00663C8C" w:rsidRDefault="00AB22A5" w:rsidP="00A463E1">
            <w:pPr>
              <w:pStyle w:val="Bodytext"/>
              <w:rPr>
                <w:sz w:val="20"/>
              </w:rPr>
            </w:pPr>
            <w:r w:rsidRPr="00663C8C">
              <w:rPr>
                <w:sz w:val="20"/>
              </w:rPr>
              <w:t>A.25(a)(4)</w:t>
            </w:r>
          </w:p>
          <w:p w14:paraId="2193E840" w14:textId="77777777" w:rsidR="00AB22A5" w:rsidRPr="00663C8C" w:rsidDel="008F6EFD" w:rsidRDefault="00AB22A5" w:rsidP="00A463E1">
            <w:pPr>
              <w:pStyle w:val="Bodytext"/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Ensure ASO’s instructed in use of test pieces and competently checking screening equipment</w:t>
            </w:r>
          </w:p>
        </w:tc>
        <w:tc>
          <w:tcPr>
            <w:tcW w:w="6096" w:type="dxa"/>
            <w:shd w:val="clear" w:color="auto" w:fill="auto"/>
          </w:tcPr>
          <w:p w14:paraId="4241AA1B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6C2792E4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2E543431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694"/>
        </w:trPr>
        <w:tc>
          <w:tcPr>
            <w:tcW w:w="3827" w:type="dxa"/>
            <w:shd w:val="clear" w:color="auto" w:fill="auto"/>
            <w:vAlign w:val="center"/>
          </w:tcPr>
          <w:p w14:paraId="08662893" w14:textId="77777777" w:rsidR="00AB22A5" w:rsidRPr="00663C8C" w:rsidRDefault="00AB22A5" w:rsidP="00A463E1">
            <w:pPr>
              <w:pStyle w:val="Bodytext"/>
              <w:rPr>
                <w:sz w:val="20"/>
              </w:rPr>
            </w:pPr>
            <w:r w:rsidRPr="00663C8C">
              <w:rPr>
                <w:sz w:val="20"/>
              </w:rPr>
              <w:t>A.25(a)(5)</w:t>
            </w:r>
          </w:p>
          <w:p w14:paraId="522F498C" w14:textId="77777777" w:rsidR="00AB22A5" w:rsidRPr="00663C8C" w:rsidDel="008F6EFD" w:rsidRDefault="00AB22A5" w:rsidP="00A463E1">
            <w:pPr>
              <w:pStyle w:val="Bodytext"/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Ensure that testing of any screening apparatus and equipment is in a manner acceptable to the Director</w:t>
            </w:r>
          </w:p>
        </w:tc>
        <w:tc>
          <w:tcPr>
            <w:tcW w:w="6096" w:type="dxa"/>
            <w:shd w:val="clear" w:color="auto" w:fill="auto"/>
          </w:tcPr>
          <w:p w14:paraId="7B2557E6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62A9FCCD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464231C3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98"/>
        </w:trPr>
        <w:tc>
          <w:tcPr>
            <w:tcW w:w="15167" w:type="dxa"/>
            <w:gridSpan w:val="3"/>
            <w:shd w:val="clear" w:color="auto" w:fill="D9D9D9"/>
            <w:vAlign w:val="center"/>
          </w:tcPr>
          <w:p w14:paraId="6F630EF8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b/>
                <w:bCs/>
                <w:sz w:val="20"/>
              </w:rPr>
            </w:pPr>
            <w:r w:rsidRPr="00663C8C">
              <w:rPr>
                <w:b/>
                <w:bCs/>
                <w:sz w:val="20"/>
              </w:rPr>
              <w:t>Screening of persons, items, substances, and vehicles</w:t>
            </w:r>
          </w:p>
        </w:tc>
      </w:tr>
      <w:tr w:rsidR="00AB22A5" w:rsidRPr="00AB22A5" w14:paraId="38B36F09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687"/>
        </w:trPr>
        <w:tc>
          <w:tcPr>
            <w:tcW w:w="3827" w:type="dxa"/>
            <w:shd w:val="clear" w:color="auto" w:fill="auto"/>
            <w:vAlign w:val="center"/>
          </w:tcPr>
          <w:p w14:paraId="747BCE71" w14:textId="77777777" w:rsidR="00AB22A5" w:rsidRPr="00663C8C" w:rsidRDefault="00AB22A5" w:rsidP="00A463E1">
            <w:pPr>
              <w:pStyle w:val="Bodytext"/>
              <w:rPr>
                <w:sz w:val="20"/>
              </w:rPr>
            </w:pPr>
            <w:r w:rsidRPr="00663C8C">
              <w:rPr>
                <w:sz w:val="20"/>
              </w:rPr>
              <w:t>A.25(b)(1)</w:t>
            </w:r>
          </w:p>
          <w:p w14:paraId="4CABC5A1" w14:textId="77777777" w:rsidR="00AB22A5" w:rsidRPr="00663C8C" w:rsidDel="008F6EFD" w:rsidRDefault="00AB22A5" w:rsidP="00A463E1">
            <w:pPr>
              <w:pStyle w:val="Bodytext"/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 xml:space="preserve">Posting of notices at screening points, consent, denial of entry </w:t>
            </w:r>
          </w:p>
        </w:tc>
        <w:tc>
          <w:tcPr>
            <w:tcW w:w="6096" w:type="dxa"/>
            <w:shd w:val="clear" w:color="auto" w:fill="auto"/>
          </w:tcPr>
          <w:p w14:paraId="74C97FA3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71327B5C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1857847A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712"/>
        </w:trPr>
        <w:tc>
          <w:tcPr>
            <w:tcW w:w="3827" w:type="dxa"/>
            <w:shd w:val="clear" w:color="auto" w:fill="auto"/>
            <w:vAlign w:val="center"/>
          </w:tcPr>
          <w:p w14:paraId="56B7746D" w14:textId="77777777" w:rsidR="00AB22A5" w:rsidRPr="00663C8C" w:rsidRDefault="00AB22A5" w:rsidP="00A463E1">
            <w:pPr>
              <w:pStyle w:val="Bodytext"/>
              <w:rPr>
                <w:sz w:val="20"/>
              </w:rPr>
            </w:pPr>
            <w:r w:rsidRPr="00663C8C">
              <w:rPr>
                <w:sz w:val="20"/>
              </w:rPr>
              <w:t>A.25(b)(2)</w:t>
            </w:r>
          </w:p>
          <w:p w14:paraId="56FA505D" w14:textId="77777777" w:rsidR="00AB22A5" w:rsidRPr="00663C8C" w:rsidDel="008F6EFD" w:rsidRDefault="00AB22A5" w:rsidP="00A463E1">
            <w:pPr>
              <w:pStyle w:val="Bodytext"/>
              <w:rPr>
                <w:sz w:val="20"/>
              </w:rPr>
            </w:pPr>
            <w:r w:rsidRPr="00663C8C">
              <w:rPr>
                <w:i/>
                <w:iCs/>
                <w:sz w:val="20"/>
              </w:rPr>
              <w:t>Inform persons within SEA screening subject consent, requirement to leave</w:t>
            </w:r>
          </w:p>
        </w:tc>
        <w:tc>
          <w:tcPr>
            <w:tcW w:w="6096" w:type="dxa"/>
            <w:shd w:val="clear" w:color="auto" w:fill="auto"/>
          </w:tcPr>
          <w:p w14:paraId="5BE9E6A9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3742CA4C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71355A0A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7081FF01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A.25(b)(3)(</w:t>
            </w:r>
            <w:proofErr w:type="spellStart"/>
            <w:r w:rsidRPr="00663C8C">
              <w:rPr>
                <w:sz w:val="20"/>
              </w:rPr>
              <w:t>i</w:t>
            </w:r>
            <w:proofErr w:type="spellEnd"/>
            <w:r w:rsidRPr="00663C8C">
              <w:rPr>
                <w:sz w:val="20"/>
              </w:rPr>
              <w:t>) – (iii)</w:t>
            </w:r>
          </w:p>
          <w:p w14:paraId="4620BC87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i/>
                <w:iCs/>
                <w:sz w:val="20"/>
              </w:rPr>
              <w:t xml:space="preserve">Ensure that record keeping requirements regarding screening are met in manner or methodology approved by the Director </w:t>
            </w:r>
          </w:p>
        </w:tc>
        <w:tc>
          <w:tcPr>
            <w:tcW w:w="6096" w:type="dxa"/>
            <w:shd w:val="clear" w:color="auto" w:fill="auto"/>
          </w:tcPr>
          <w:p w14:paraId="70ED67EC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5EB8C39D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17A908A0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26CC2313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A.25(b)(4)</w:t>
            </w:r>
          </w:p>
          <w:p w14:paraId="006A6A0C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i/>
                <w:iCs/>
                <w:sz w:val="20"/>
              </w:rPr>
              <w:t>Ensure that record keeping requirements regarding unauthorised articles located are met in manner or methodology approved by the Director</w:t>
            </w:r>
          </w:p>
        </w:tc>
        <w:tc>
          <w:tcPr>
            <w:tcW w:w="6096" w:type="dxa"/>
            <w:shd w:val="clear" w:color="auto" w:fill="auto"/>
          </w:tcPr>
          <w:p w14:paraId="0D72EF2E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0D4E809F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52DF154D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4ABCAE70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A.25(c)(1)</w:t>
            </w:r>
          </w:p>
          <w:p w14:paraId="437CEBBF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Ensuring ASO’s ensure no unauthorised article</w:t>
            </w:r>
          </w:p>
        </w:tc>
        <w:tc>
          <w:tcPr>
            <w:tcW w:w="6096" w:type="dxa"/>
            <w:shd w:val="clear" w:color="auto" w:fill="auto"/>
          </w:tcPr>
          <w:p w14:paraId="2A6CD382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2BFAE2E4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59BC4D8C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534107F5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A.25(c)(2)</w:t>
            </w:r>
          </w:p>
          <w:p w14:paraId="00DB2BCF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Ensuring refusal of entry into security enhanced area</w:t>
            </w:r>
          </w:p>
        </w:tc>
        <w:tc>
          <w:tcPr>
            <w:tcW w:w="6096" w:type="dxa"/>
            <w:shd w:val="clear" w:color="auto" w:fill="auto"/>
          </w:tcPr>
          <w:p w14:paraId="732C4397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0429FC2F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003CF9CD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27F7CFB9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A.25(c)(3)</w:t>
            </w:r>
          </w:p>
          <w:p w14:paraId="68E8BA35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Ensuring requirement to leave security enhanced area</w:t>
            </w:r>
          </w:p>
        </w:tc>
        <w:tc>
          <w:tcPr>
            <w:tcW w:w="6096" w:type="dxa"/>
            <w:shd w:val="clear" w:color="auto" w:fill="auto"/>
          </w:tcPr>
          <w:p w14:paraId="433C6077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7E4D8D91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3D42A23D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3E47E658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spacing w:after="0"/>
              <w:rPr>
                <w:sz w:val="20"/>
              </w:rPr>
            </w:pPr>
            <w:r w:rsidRPr="00663C8C">
              <w:rPr>
                <w:sz w:val="20"/>
              </w:rPr>
              <w:t>A.25(c)(4)(1) and (2)</w:t>
            </w:r>
          </w:p>
          <w:p w14:paraId="675C92A3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[ref A.24]</w:t>
            </w:r>
          </w:p>
          <w:p w14:paraId="6572692E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Testing and checking requirements</w:t>
            </w:r>
          </w:p>
        </w:tc>
        <w:tc>
          <w:tcPr>
            <w:tcW w:w="6096" w:type="dxa"/>
            <w:shd w:val="clear" w:color="auto" w:fill="auto"/>
          </w:tcPr>
          <w:p w14:paraId="7139EE1D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5670B7A9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7659AA" w:rsidRPr="00AB22A5" w14:paraId="310BAA6D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5167" w:type="dxa"/>
            <w:gridSpan w:val="3"/>
            <w:shd w:val="clear" w:color="auto" w:fill="D9D9D9"/>
            <w:vAlign w:val="center"/>
          </w:tcPr>
          <w:p w14:paraId="4056E1D1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b/>
                <w:bCs/>
                <w:sz w:val="20"/>
              </w:rPr>
            </w:pPr>
            <w:r w:rsidRPr="00663C8C">
              <w:rPr>
                <w:b/>
                <w:bCs/>
                <w:sz w:val="20"/>
              </w:rPr>
              <w:t>Hand search of items or substances</w:t>
            </w:r>
          </w:p>
        </w:tc>
      </w:tr>
      <w:tr w:rsidR="00AB22A5" w:rsidRPr="00AB22A5" w14:paraId="56C04234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0D84548E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spacing w:after="0"/>
              <w:rPr>
                <w:sz w:val="20"/>
              </w:rPr>
            </w:pPr>
            <w:r w:rsidRPr="00663C8C">
              <w:rPr>
                <w:sz w:val="20"/>
              </w:rPr>
              <w:t>A.25(d)</w:t>
            </w:r>
          </w:p>
          <w:p w14:paraId="28AC7E2A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spacing w:after="0"/>
              <w:rPr>
                <w:sz w:val="20"/>
              </w:rPr>
            </w:pPr>
            <w:r w:rsidRPr="00663C8C">
              <w:rPr>
                <w:sz w:val="20"/>
              </w:rPr>
              <w:t>[ref A.11(b)(5)]</w:t>
            </w:r>
          </w:p>
          <w:p w14:paraId="7C70DC08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spacing w:before="240"/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Ensuring ASO’s comply with procedures where suspicion of explosive device</w:t>
            </w:r>
          </w:p>
        </w:tc>
        <w:tc>
          <w:tcPr>
            <w:tcW w:w="6096" w:type="dxa"/>
            <w:shd w:val="clear" w:color="auto" w:fill="auto"/>
          </w:tcPr>
          <w:p w14:paraId="10B629C0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376C748E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1E271940" w14:textId="77777777" w:rsidTr="00A96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7" w:type="dxa"/>
            <w:shd w:val="clear" w:color="auto" w:fill="auto"/>
            <w:vAlign w:val="center"/>
          </w:tcPr>
          <w:p w14:paraId="28B89DD5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spacing w:after="0"/>
              <w:rPr>
                <w:sz w:val="20"/>
              </w:rPr>
            </w:pPr>
            <w:r w:rsidRPr="00663C8C">
              <w:rPr>
                <w:sz w:val="20"/>
              </w:rPr>
              <w:t>A.25(e)</w:t>
            </w:r>
          </w:p>
          <w:p w14:paraId="4D8BBF28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spacing w:after="0"/>
              <w:rPr>
                <w:sz w:val="20"/>
              </w:rPr>
            </w:pPr>
            <w:r w:rsidRPr="00663C8C">
              <w:rPr>
                <w:sz w:val="20"/>
              </w:rPr>
              <w:t>[ref A.24]</w:t>
            </w:r>
          </w:p>
          <w:p w14:paraId="05314604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spacing w:before="240"/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Testing and checking requirements</w:t>
            </w:r>
          </w:p>
        </w:tc>
        <w:tc>
          <w:tcPr>
            <w:tcW w:w="6096" w:type="dxa"/>
            <w:shd w:val="clear" w:color="auto" w:fill="auto"/>
          </w:tcPr>
          <w:p w14:paraId="4E57AAD2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144109F1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</w:tbl>
    <w:p w14:paraId="0ACEF416" w14:textId="0FB9DFE1" w:rsidR="005530DC" w:rsidRDefault="005530DC">
      <w:pPr>
        <w:pStyle w:val="BodyText0"/>
        <w:spacing w:before="7"/>
        <w:rPr>
          <w:b/>
        </w:rPr>
      </w:pPr>
    </w:p>
    <w:p w14:paraId="4C9716FC" w14:textId="77777777" w:rsidR="00A96217" w:rsidRDefault="00A96217">
      <w:pPr>
        <w:pStyle w:val="BodyText0"/>
        <w:spacing w:before="7"/>
        <w:rPr>
          <w:b/>
        </w:rPr>
      </w:pPr>
    </w:p>
    <w:p w14:paraId="163B0731" w14:textId="77777777" w:rsidR="00A96217" w:rsidRPr="006B28A2" w:rsidRDefault="00A96217">
      <w:pPr>
        <w:pStyle w:val="BodyText0"/>
        <w:spacing w:before="7"/>
        <w:rPr>
          <w:b/>
        </w:rPr>
      </w:pPr>
    </w:p>
    <w:tbl>
      <w:tblPr>
        <w:tblW w:w="15167" w:type="dxa"/>
        <w:tblInd w:w="12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99"/>
        <w:gridCol w:w="34"/>
        <w:gridCol w:w="17"/>
        <w:gridCol w:w="6045"/>
        <w:gridCol w:w="5172"/>
      </w:tblGrid>
      <w:tr w:rsidR="00A96217" w:rsidRPr="001E5189" w14:paraId="03E13B76" w14:textId="77777777" w:rsidTr="00A96217">
        <w:trPr>
          <w:trHeight w:val="382"/>
        </w:trPr>
        <w:tc>
          <w:tcPr>
            <w:tcW w:w="1516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D52FDD9" w14:textId="12668646" w:rsidR="00A96217" w:rsidRDefault="00A96217" w:rsidP="00A96217">
            <w:pPr>
              <w:pStyle w:val="Bodytext"/>
              <w:spacing w:after="0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</w:rPr>
              <w:t>P</w:t>
            </w:r>
            <w:r w:rsidRPr="00663C8C">
              <w:rPr>
                <w:b/>
                <w:bCs/>
                <w:sz w:val="20"/>
              </w:rPr>
              <w:t>art 12 Accidents, Incidents, and Statistics</w:t>
            </w:r>
          </w:p>
        </w:tc>
      </w:tr>
      <w:tr w:rsidR="00903246" w:rsidRPr="001E5189" w14:paraId="337A84BF" w14:textId="77777777" w:rsidTr="00A96217">
        <w:trPr>
          <w:trHeight w:val="431"/>
        </w:trPr>
        <w:tc>
          <w:tcPr>
            <w:tcW w:w="1516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056FF79A" w14:textId="0239F0D1" w:rsidR="00903246" w:rsidRPr="00663C8C" w:rsidRDefault="003058F1" w:rsidP="00A96217">
            <w:pPr>
              <w:pStyle w:val="Bodytext"/>
              <w:spacing w:after="0"/>
              <w:rPr>
                <w:b/>
                <w:bCs/>
                <w:sz w:val="20"/>
              </w:rPr>
            </w:pPr>
            <w:bookmarkStart w:id="6" w:name="Text10"/>
            <w:r>
              <w:rPr>
                <w:rFonts w:ascii="Verdana" w:eastAsia="Verdana" w:hAnsi="Verdana" w:cs="Verdana"/>
                <w:sz w:val="22"/>
                <w:szCs w:val="22"/>
                <w:lang w:val="en-US"/>
              </w:rPr>
              <w:br w:type="page"/>
            </w:r>
            <w:r w:rsidR="00903246" w:rsidRPr="00663C8C">
              <w:rPr>
                <w:b/>
                <w:bCs/>
                <w:sz w:val="20"/>
              </w:rPr>
              <w:t>Subpart B - Notification, investigation, and reporting of occurrences</w:t>
            </w:r>
          </w:p>
        </w:tc>
      </w:tr>
      <w:tr w:rsidR="001E5189" w:rsidRPr="001E5189" w14:paraId="535AFCF6" w14:textId="77777777" w:rsidTr="00A96217">
        <w:tc>
          <w:tcPr>
            <w:tcW w:w="393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769B25C2" w14:textId="0A2EE02B" w:rsidR="001E5189" w:rsidRPr="001E5189" w:rsidRDefault="001E5189" w:rsidP="00147A6A">
            <w:pPr>
              <w:pStyle w:val="Bodytext"/>
              <w:spacing w:before="60" w:after="60"/>
              <w:rPr>
                <w:b/>
                <w:bCs/>
                <w:sz w:val="20"/>
              </w:rPr>
            </w:pPr>
            <w:r w:rsidRPr="00663C8C">
              <w:rPr>
                <w:b/>
                <w:bCs/>
                <w:sz w:val="20"/>
              </w:rPr>
              <w:t xml:space="preserve">Rule reference </w:t>
            </w:r>
          </w:p>
          <w:p w14:paraId="78698247" w14:textId="76AC1CD3" w:rsidR="001E5189" w:rsidRPr="00663C8C" w:rsidRDefault="001E5189" w:rsidP="00147A6A">
            <w:pPr>
              <w:pStyle w:val="Bodytext"/>
              <w:spacing w:before="60" w:after="60"/>
              <w:rPr>
                <w:b/>
                <w:bCs/>
                <w:sz w:val="20"/>
              </w:rPr>
            </w:pPr>
          </w:p>
        </w:tc>
        <w:tc>
          <w:tcPr>
            <w:tcW w:w="60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E140799" w14:textId="21607053" w:rsidR="001E5189" w:rsidRPr="00663C8C" w:rsidRDefault="009667B0" w:rsidP="00147A6A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="001E5189" w:rsidRPr="00663C8C">
              <w:rPr>
                <w:rFonts w:asciiTheme="minorHAnsi" w:hAnsiTheme="minorHAnsi" w:cstheme="minorHAnsi"/>
                <w:b/>
                <w:sz w:val="20"/>
                <w:szCs w:val="20"/>
              </w:rPr>
              <w:t>pplicant’s comments</w:t>
            </w:r>
          </w:p>
          <w:p w14:paraId="02B7DE00" w14:textId="4A76005E" w:rsidR="001E5189" w:rsidRPr="00663C8C" w:rsidRDefault="001E5189" w:rsidP="00147A6A">
            <w:pPr>
              <w:spacing w:before="60" w:after="60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Include statement on compliance and exposition reference </w:t>
            </w:r>
          </w:p>
        </w:tc>
        <w:tc>
          <w:tcPr>
            <w:tcW w:w="5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62CC5162" w14:textId="73CD33D3" w:rsidR="001E5189" w:rsidRPr="00663C8C" w:rsidRDefault="001E5189" w:rsidP="00147A6A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b/>
                <w:sz w:val="20"/>
                <w:szCs w:val="20"/>
              </w:rPr>
              <w:t>CAA comments (for CAA use only)</w:t>
            </w:r>
          </w:p>
        </w:tc>
      </w:tr>
      <w:tr w:rsidR="001E5189" w:rsidRPr="001E5189" w14:paraId="6EEFC50B" w14:textId="77777777" w:rsidTr="00A96217">
        <w:trPr>
          <w:trHeight w:val="2164"/>
        </w:trPr>
        <w:tc>
          <w:tcPr>
            <w:tcW w:w="393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3BE6D43D" w14:textId="56C18901" w:rsidR="001E5189" w:rsidRPr="00663C8C" w:rsidRDefault="001E5189" w:rsidP="001E5189">
            <w:pPr>
              <w:pStyle w:val="Bodytext"/>
              <w:spacing w:before="60" w:after="60"/>
              <w:rPr>
                <w:sz w:val="20"/>
              </w:rPr>
            </w:pPr>
            <w:r w:rsidRPr="00663C8C">
              <w:rPr>
                <w:sz w:val="20"/>
              </w:rPr>
              <w:t>12.55 &amp; 12.57</w:t>
            </w:r>
          </w:p>
          <w:p w14:paraId="4512229C" w14:textId="08CABD7E" w:rsidR="001E5189" w:rsidRPr="00663C8C" w:rsidRDefault="001E5189" w:rsidP="001E5189">
            <w:pPr>
              <w:pStyle w:val="Bodytext"/>
              <w:spacing w:before="60" w:after="60"/>
              <w:rPr>
                <w:rStyle w:val="cf01"/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63C8C">
              <w:rPr>
                <w:rStyle w:val="cf01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The exposition must describe the process you will undertake to notify </w:t>
            </w:r>
            <w:r w:rsidR="007B0B98">
              <w:rPr>
                <w:rStyle w:val="cf01"/>
                <w:rFonts w:asciiTheme="minorHAnsi" w:hAnsiTheme="minorHAnsi" w:cstheme="minorHAnsi"/>
                <w:i/>
                <w:iCs/>
                <w:sz w:val="20"/>
                <w:szCs w:val="20"/>
              </w:rPr>
              <w:t>CAA</w:t>
            </w:r>
            <w:r w:rsidRPr="00663C8C">
              <w:rPr>
                <w:rStyle w:val="cf01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of serious incident or an immediate hazard that would impact safety of an aircraft operation.  </w:t>
            </w:r>
          </w:p>
          <w:p w14:paraId="63C68C0B" w14:textId="73A5B807" w:rsidR="001E5189" w:rsidRPr="00663C8C" w:rsidRDefault="001E5189" w:rsidP="001E5189">
            <w:pPr>
              <w:pStyle w:val="Bodytext"/>
              <w:numPr>
                <w:ilvl w:val="0"/>
                <w:numId w:val="3"/>
              </w:numPr>
              <w:spacing w:before="60" w:after="60"/>
              <w:rPr>
                <w:rStyle w:val="cf01"/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63C8C">
              <w:rPr>
                <w:rStyle w:val="cf01"/>
                <w:rFonts w:asciiTheme="minorHAnsi" w:hAnsiTheme="minorHAnsi" w:cstheme="minorHAnsi"/>
                <w:i/>
                <w:iCs/>
                <w:sz w:val="20"/>
                <w:szCs w:val="20"/>
              </w:rPr>
              <w:t>Notify as soon as practicable (12.55).</w:t>
            </w:r>
          </w:p>
          <w:p w14:paraId="52F765E0" w14:textId="21E8A5F5" w:rsidR="001E5189" w:rsidRPr="00663C8C" w:rsidRDefault="001E5189" w:rsidP="001E5189">
            <w:pPr>
              <w:pStyle w:val="Bodytext"/>
              <w:numPr>
                <w:ilvl w:val="0"/>
                <w:numId w:val="3"/>
              </w:numPr>
              <w:spacing w:before="60" w:after="60"/>
              <w:rPr>
                <w:sz w:val="20"/>
              </w:rPr>
            </w:pPr>
            <w:r w:rsidRPr="00663C8C">
              <w:rPr>
                <w:i/>
                <w:iCs/>
                <w:sz w:val="20"/>
              </w:rPr>
              <w:t xml:space="preserve">Submitting </w:t>
            </w:r>
            <w:r w:rsidR="00D65362">
              <w:rPr>
                <w:i/>
                <w:iCs/>
                <w:sz w:val="20"/>
              </w:rPr>
              <w:t>the approved CAA form</w:t>
            </w:r>
            <w:r w:rsidRPr="00663C8C">
              <w:rPr>
                <w:i/>
                <w:iCs/>
                <w:sz w:val="20"/>
              </w:rPr>
              <w:t xml:space="preserve">; or by a means acceptable to </w:t>
            </w:r>
            <w:r w:rsidR="007B0B98">
              <w:rPr>
                <w:i/>
                <w:iCs/>
                <w:sz w:val="20"/>
              </w:rPr>
              <w:t>CAA</w:t>
            </w:r>
            <w:r w:rsidRPr="00663C8C">
              <w:rPr>
                <w:i/>
                <w:iCs/>
                <w:sz w:val="20"/>
              </w:rPr>
              <w:t xml:space="preserve"> within 14 days of the incident (12.57).</w:t>
            </w:r>
          </w:p>
        </w:tc>
        <w:tc>
          <w:tcPr>
            <w:tcW w:w="60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0C2115" w14:textId="18CA5AB2" w:rsidR="001E5189" w:rsidRPr="00663C8C" w:rsidRDefault="001E5189" w:rsidP="001E5189">
            <w:pPr>
              <w:tabs>
                <w:tab w:val="center" w:pos="2230"/>
              </w:tabs>
              <w:spacing w:before="60" w:after="60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3C8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3C8C">
              <w:rPr>
                <w:rFonts w:asciiTheme="minorHAnsi" w:hAnsiTheme="minorHAnsi" w:cstheme="minorHAnsi"/>
                <w:sz w:val="20"/>
                <w:szCs w:val="20"/>
              </w:rPr>
            </w:r>
            <w:r w:rsidRPr="00663C8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3C8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3C8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3C8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3C8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3C8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3C8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90E9179" w14:textId="20AED191" w:rsidR="001E5189" w:rsidRPr="00663C8C" w:rsidRDefault="001E5189" w:rsidP="001E518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CF2AB3">
              <w:rPr>
                <w:rFonts w:asciiTheme="minorHAnsi" w:eastAsia="Times New Roman" w:hAnsiTheme="minorHAnsi" w:cstheme="minorHAnsi"/>
                <w:sz w:val="20"/>
                <w:szCs w:val="20"/>
                <w:lang w:val="en-NZ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F2AB3">
              <w:rPr>
                <w:sz w:val="20"/>
              </w:rPr>
              <w:instrText xml:space="preserve"> FORMTEXT </w:instrText>
            </w:r>
            <w:r w:rsidRPr="00CF2AB3">
              <w:rPr>
                <w:rFonts w:asciiTheme="minorHAnsi" w:eastAsia="Times New Roman" w:hAnsiTheme="minorHAnsi" w:cstheme="minorHAnsi"/>
                <w:sz w:val="20"/>
                <w:szCs w:val="20"/>
                <w:lang w:val="en-NZ"/>
              </w:rPr>
            </w:r>
            <w:r w:rsidRPr="00CF2AB3">
              <w:rPr>
                <w:rFonts w:asciiTheme="minorHAnsi" w:eastAsia="Times New Roman" w:hAnsiTheme="minorHAnsi" w:cstheme="minorHAnsi"/>
                <w:sz w:val="20"/>
                <w:szCs w:val="20"/>
                <w:lang w:val="en-NZ"/>
              </w:rPr>
              <w:fldChar w:fldCharType="separate"/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rFonts w:asciiTheme="minorHAnsi" w:eastAsia="Times New Roman" w:hAnsiTheme="minorHAnsi" w:cstheme="minorHAnsi"/>
                <w:sz w:val="20"/>
                <w:szCs w:val="20"/>
                <w:lang w:val="en-NZ"/>
              </w:rPr>
              <w:fldChar w:fldCharType="end"/>
            </w:r>
          </w:p>
        </w:tc>
      </w:tr>
      <w:tr w:rsidR="0085241E" w:rsidRPr="0085241E" w14:paraId="0341BCCD" w14:textId="77777777" w:rsidTr="00A96217">
        <w:trPr>
          <w:trHeight w:val="1403"/>
        </w:trPr>
        <w:tc>
          <w:tcPr>
            <w:tcW w:w="39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534AAE12" w14:textId="13515F26" w:rsidR="0085241E" w:rsidRPr="00663C8C" w:rsidRDefault="0085241E" w:rsidP="001E5189">
            <w:pPr>
              <w:pStyle w:val="Bodytext"/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12.59 </w:t>
            </w:r>
          </w:p>
          <w:p w14:paraId="4843E3F9" w14:textId="0D6F2511" w:rsidR="0085241E" w:rsidRPr="00663C8C" w:rsidRDefault="0085241E" w:rsidP="001E5189">
            <w:pPr>
              <w:pStyle w:val="Bodytext"/>
              <w:spacing w:before="60" w:after="60"/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 xml:space="preserve">The exposition must have a clear description of your internal investigation process and submit a report to </w:t>
            </w:r>
            <w:r w:rsidR="007B0B98">
              <w:rPr>
                <w:i/>
                <w:iCs/>
                <w:sz w:val="20"/>
              </w:rPr>
              <w:t>CAA</w:t>
            </w:r>
            <w:r w:rsidRPr="00663C8C">
              <w:rPr>
                <w:i/>
                <w:iCs/>
                <w:sz w:val="20"/>
              </w:rPr>
              <w:t xml:space="preserve"> within 90 days. </w:t>
            </w:r>
          </w:p>
        </w:tc>
        <w:tc>
          <w:tcPr>
            <w:tcW w:w="6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8DA51D" w14:textId="77777777" w:rsidR="0085241E" w:rsidRPr="00663C8C" w:rsidRDefault="0085241E" w:rsidP="001E518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3C8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3C8C">
              <w:rPr>
                <w:rFonts w:asciiTheme="minorHAnsi" w:hAnsiTheme="minorHAnsi" w:cstheme="minorHAnsi"/>
                <w:sz w:val="20"/>
                <w:szCs w:val="20"/>
              </w:rPr>
            </w:r>
            <w:r w:rsidRPr="00663C8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3C8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3C8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3C8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3C8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3C8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3C8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EABE374" w14:textId="24AC0031" w:rsidR="0085241E" w:rsidRPr="00663C8C" w:rsidRDefault="0085241E" w:rsidP="001E518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CF2AB3">
              <w:rPr>
                <w:rFonts w:asciiTheme="minorHAnsi" w:eastAsia="Times New Roman" w:hAnsiTheme="minorHAnsi" w:cstheme="minorHAnsi"/>
                <w:sz w:val="20"/>
                <w:szCs w:val="20"/>
                <w:lang w:val="en-NZ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F2AB3">
              <w:rPr>
                <w:sz w:val="20"/>
              </w:rPr>
              <w:instrText xml:space="preserve"> FORMTEXT </w:instrText>
            </w:r>
            <w:r w:rsidRPr="00CF2AB3">
              <w:rPr>
                <w:rFonts w:asciiTheme="minorHAnsi" w:eastAsia="Times New Roman" w:hAnsiTheme="minorHAnsi" w:cstheme="minorHAnsi"/>
                <w:sz w:val="20"/>
                <w:szCs w:val="20"/>
                <w:lang w:val="en-NZ"/>
              </w:rPr>
            </w:r>
            <w:r w:rsidRPr="00CF2AB3">
              <w:rPr>
                <w:rFonts w:asciiTheme="minorHAnsi" w:eastAsia="Times New Roman" w:hAnsiTheme="minorHAnsi" w:cstheme="minorHAnsi"/>
                <w:sz w:val="20"/>
                <w:szCs w:val="20"/>
                <w:lang w:val="en-NZ"/>
              </w:rPr>
              <w:fldChar w:fldCharType="separate"/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rFonts w:asciiTheme="minorHAnsi" w:eastAsia="Times New Roman" w:hAnsiTheme="minorHAnsi" w:cstheme="minorHAnsi"/>
                <w:sz w:val="20"/>
                <w:szCs w:val="20"/>
                <w:lang w:val="en-NZ"/>
              </w:rPr>
              <w:fldChar w:fldCharType="end"/>
            </w:r>
            <w:r w:rsidRPr="00CF2AB3">
              <w:rPr>
                <w:sz w:val="20"/>
              </w:rPr>
              <w:tab/>
            </w:r>
          </w:p>
        </w:tc>
      </w:tr>
      <w:tr w:rsidR="001E5189" w:rsidRPr="001E5189" w14:paraId="31B60F00" w14:textId="77777777" w:rsidTr="00A96217">
        <w:trPr>
          <w:trHeight w:val="369"/>
        </w:trPr>
        <w:tc>
          <w:tcPr>
            <w:tcW w:w="1516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FCFCB47" w14:textId="1814D213" w:rsidR="001E5189" w:rsidRPr="00663C8C" w:rsidRDefault="001E5189" w:rsidP="00B50315">
            <w:pPr>
              <w:pStyle w:val="Bodytext"/>
              <w:tabs>
                <w:tab w:val="center" w:pos="2018"/>
                <w:tab w:val="left" w:pos="2418"/>
              </w:tabs>
              <w:spacing w:after="0"/>
              <w:rPr>
                <w:rStyle w:val="Style6"/>
                <w:rFonts w:asciiTheme="minorHAnsi" w:hAnsiTheme="minorHAnsi"/>
                <w:b/>
                <w:bCs/>
              </w:rPr>
            </w:pPr>
            <w:r w:rsidRPr="00663C8C">
              <w:rPr>
                <w:rStyle w:val="Style6"/>
                <w:rFonts w:asciiTheme="minorHAnsi" w:hAnsiTheme="minorHAnsi"/>
                <w:b/>
                <w:bCs/>
              </w:rPr>
              <w:t>List any other rules complied with:</w:t>
            </w:r>
          </w:p>
        </w:tc>
      </w:tr>
      <w:tr w:rsidR="001E5189" w:rsidRPr="001E5189" w14:paraId="65AA738E" w14:textId="77777777" w:rsidTr="00A96217">
        <w:trPr>
          <w:trHeight w:val="221"/>
        </w:trPr>
        <w:tc>
          <w:tcPr>
            <w:tcW w:w="3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D2009B1" w14:textId="2C367042" w:rsidR="001E5189" w:rsidRPr="00663C8C" w:rsidRDefault="00E62F48" w:rsidP="00B50315">
            <w:pPr>
              <w:pStyle w:val="Bodytext"/>
              <w:tabs>
                <w:tab w:val="center" w:pos="2018"/>
                <w:tab w:val="left" w:pos="2418"/>
              </w:tabs>
              <w:spacing w:after="0"/>
              <w:rPr>
                <w:rStyle w:val="Style6"/>
                <w:rFonts w:asciiTheme="minorHAnsi" w:hAnsiTheme="minorHAnsi"/>
                <w:b/>
                <w:bCs/>
              </w:rPr>
            </w:pPr>
            <w:r w:rsidRPr="00663C8C">
              <w:rPr>
                <w:rStyle w:val="Style6"/>
                <w:rFonts w:asciiTheme="minorHAnsi" w:hAnsiTheme="minorHAnsi"/>
                <w:b/>
                <w:bCs/>
              </w:rPr>
              <w:t>Rule reference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12093C2" w14:textId="0449491C" w:rsidR="001E5189" w:rsidRPr="00663C8C" w:rsidRDefault="006136E1" w:rsidP="00B50315">
            <w:pPr>
              <w:pStyle w:val="Bodytext"/>
              <w:tabs>
                <w:tab w:val="center" w:pos="2018"/>
                <w:tab w:val="left" w:pos="2418"/>
              </w:tabs>
              <w:spacing w:after="0"/>
              <w:rPr>
                <w:rStyle w:val="Style6"/>
                <w:rFonts w:asciiTheme="minorHAnsi" w:hAnsiTheme="minorHAnsi"/>
                <w:b/>
                <w:bCs/>
              </w:rPr>
            </w:pPr>
            <w:r>
              <w:rPr>
                <w:rStyle w:val="Style6"/>
                <w:rFonts w:asciiTheme="minorHAnsi" w:hAnsiTheme="minorHAnsi"/>
                <w:b/>
                <w:bCs/>
              </w:rPr>
              <w:t>Manual reference / a</w:t>
            </w:r>
            <w:r w:rsidR="00E62F48" w:rsidRPr="00663C8C">
              <w:rPr>
                <w:rStyle w:val="Style6"/>
                <w:rFonts w:asciiTheme="minorHAnsi" w:hAnsiTheme="minorHAnsi"/>
                <w:b/>
                <w:bCs/>
              </w:rPr>
              <w:t>pplicant’s comments</w:t>
            </w:r>
          </w:p>
        </w:tc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096E406E" w14:textId="465E332E" w:rsidR="001E5189" w:rsidRPr="00663C8C" w:rsidRDefault="00E62F48" w:rsidP="00B50315">
            <w:pPr>
              <w:pStyle w:val="Bodytext"/>
              <w:tabs>
                <w:tab w:val="center" w:pos="2018"/>
                <w:tab w:val="left" w:pos="2418"/>
              </w:tabs>
              <w:spacing w:after="0"/>
              <w:rPr>
                <w:rStyle w:val="Style6"/>
                <w:rFonts w:asciiTheme="minorHAnsi" w:hAnsiTheme="minorHAnsi"/>
                <w:b/>
                <w:bCs/>
              </w:rPr>
            </w:pPr>
            <w:r w:rsidRPr="00663C8C">
              <w:rPr>
                <w:rStyle w:val="Style6"/>
                <w:rFonts w:asciiTheme="minorHAnsi" w:hAnsiTheme="minorHAnsi"/>
                <w:b/>
                <w:bCs/>
              </w:rPr>
              <w:t>CAA comments (for CAA use only)</w:t>
            </w:r>
          </w:p>
        </w:tc>
      </w:tr>
      <w:tr w:rsidR="00E62F48" w:rsidRPr="001E5189" w14:paraId="69858926" w14:textId="77777777" w:rsidTr="00A96217">
        <w:trPr>
          <w:trHeight w:val="416"/>
        </w:trPr>
        <w:tc>
          <w:tcPr>
            <w:tcW w:w="3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76E2258" w14:textId="536B0A1A" w:rsidR="00E62F48" w:rsidRPr="00CF2AB3" w:rsidRDefault="00E62F48" w:rsidP="00E62F48">
            <w:pPr>
              <w:pStyle w:val="Bodytext"/>
              <w:tabs>
                <w:tab w:val="center" w:pos="2018"/>
                <w:tab w:val="left" w:pos="2418"/>
              </w:tabs>
              <w:rPr>
                <w:sz w:val="20"/>
              </w:rPr>
            </w:pPr>
            <w:r w:rsidRPr="00CF2AB3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F2AB3">
              <w:rPr>
                <w:sz w:val="20"/>
              </w:rPr>
              <w:instrText xml:space="preserve"> FORMTEXT </w:instrText>
            </w:r>
            <w:r w:rsidRPr="00CF2AB3">
              <w:rPr>
                <w:sz w:val="20"/>
              </w:rPr>
            </w:r>
            <w:r w:rsidRPr="00CF2AB3">
              <w:rPr>
                <w:sz w:val="20"/>
              </w:rPr>
              <w:fldChar w:fldCharType="separate"/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sz w:val="20"/>
              </w:rPr>
              <w:fldChar w:fldCharType="end"/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72841B8" w14:textId="4C6F6ACD" w:rsidR="00E62F48" w:rsidRPr="00CF2AB3" w:rsidRDefault="00E62F48" w:rsidP="00E62F48">
            <w:pPr>
              <w:pStyle w:val="Bodytext"/>
              <w:tabs>
                <w:tab w:val="center" w:pos="2018"/>
                <w:tab w:val="left" w:pos="2418"/>
              </w:tabs>
              <w:rPr>
                <w:sz w:val="20"/>
              </w:rPr>
            </w:pPr>
            <w:r w:rsidRPr="00CF2AB3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F2AB3">
              <w:rPr>
                <w:sz w:val="20"/>
              </w:rPr>
              <w:instrText xml:space="preserve"> FORMTEXT </w:instrText>
            </w:r>
            <w:r w:rsidRPr="00CF2AB3">
              <w:rPr>
                <w:sz w:val="20"/>
              </w:rPr>
            </w:r>
            <w:r w:rsidRPr="00CF2AB3">
              <w:rPr>
                <w:sz w:val="20"/>
              </w:rPr>
              <w:fldChar w:fldCharType="separate"/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sz w:val="20"/>
              </w:rPr>
              <w:fldChar w:fldCharType="end"/>
            </w:r>
          </w:p>
        </w:tc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4E6DE8B7" w14:textId="69610EC4" w:rsidR="00E62F48" w:rsidRPr="00CF2AB3" w:rsidRDefault="00E62F48" w:rsidP="00E62F48">
            <w:pPr>
              <w:pStyle w:val="Bodytext"/>
              <w:tabs>
                <w:tab w:val="center" w:pos="2018"/>
                <w:tab w:val="left" w:pos="2418"/>
              </w:tabs>
              <w:rPr>
                <w:sz w:val="20"/>
              </w:rPr>
            </w:pPr>
            <w:r w:rsidRPr="00CF2AB3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F2AB3">
              <w:rPr>
                <w:sz w:val="20"/>
              </w:rPr>
              <w:instrText xml:space="preserve"> FORMTEXT </w:instrText>
            </w:r>
            <w:r w:rsidRPr="00CF2AB3">
              <w:rPr>
                <w:sz w:val="20"/>
              </w:rPr>
            </w:r>
            <w:r w:rsidRPr="00CF2AB3">
              <w:rPr>
                <w:sz w:val="20"/>
              </w:rPr>
              <w:fldChar w:fldCharType="separate"/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sz w:val="20"/>
              </w:rPr>
              <w:fldChar w:fldCharType="end"/>
            </w:r>
          </w:p>
        </w:tc>
      </w:tr>
      <w:tr w:rsidR="00F454ED" w:rsidRPr="001E5189" w14:paraId="0464055F" w14:textId="77777777" w:rsidTr="00A96217">
        <w:trPr>
          <w:trHeight w:val="416"/>
        </w:trPr>
        <w:tc>
          <w:tcPr>
            <w:tcW w:w="3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28B306F" w14:textId="5C34B91C" w:rsidR="00F454ED" w:rsidRPr="00CF2AB3" w:rsidRDefault="00EF0048" w:rsidP="00E62F48">
            <w:pPr>
              <w:pStyle w:val="Bodytext"/>
              <w:tabs>
                <w:tab w:val="center" w:pos="2018"/>
                <w:tab w:val="left" w:pos="2418"/>
              </w:tabs>
              <w:rPr>
                <w:sz w:val="20"/>
              </w:rPr>
            </w:pPr>
            <w:r w:rsidRPr="00CF2AB3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F2AB3">
              <w:rPr>
                <w:sz w:val="20"/>
              </w:rPr>
              <w:instrText xml:space="preserve"> FORMTEXT </w:instrText>
            </w:r>
            <w:r w:rsidRPr="00CF2AB3">
              <w:rPr>
                <w:sz w:val="20"/>
              </w:rPr>
            </w:r>
            <w:r w:rsidRPr="00CF2AB3">
              <w:rPr>
                <w:sz w:val="20"/>
              </w:rPr>
              <w:fldChar w:fldCharType="separate"/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sz w:val="20"/>
              </w:rPr>
              <w:fldChar w:fldCharType="end"/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0CDDAC7" w14:textId="4269F8E0" w:rsidR="00F454ED" w:rsidRPr="00CF2AB3" w:rsidRDefault="00EF0048" w:rsidP="00E62F48">
            <w:pPr>
              <w:pStyle w:val="Bodytext"/>
              <w:tabs>
                <w:tab w:val="center" w:pos="2018"/>
                <w:tab w:val="left" w:pos="2418"/>
              </w:tabs>
              <w:rPr>
                <w:sz w:val="20"/>
              </w:rPr>
            </w:pPr>
            <w:r w:rsidRPr="00CF2AB3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F2AB3">
              <w:rPr>
                <w:sz w:val="20"/>
              </w:rPr>
              <w:instrText xml:space="preserve"> FORMTEXT </w:instrText>
            </w:r>
            <w:r w:rsidRPr="00CF2AB3">
              <w:rPr>
                <w:sz w:val="20"/>
              </w:rPr>
            </w:r>
            <w:r w:rsidRPr="00CF2AB3">
              <w:rPr>
                <w:sz w:val="20"/>
              </w:rPr>
              <w:fldChar w:fldCharType="separate"/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sz w:val="20"/>
              </w:rPr>
              <w:fldChar w:fldCharType="end"/>
            </w:r>
          </w:p>
        </w:tc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44EF6EF" w14:textId="7024E19A" w:rsidR="00F454ED" w:rsidRPr="00CF2AB3" w:rsidRDefault="00EF0048" w:rsidP="00E62F48">
            <w:pPr>
              <w:pStyle w:val="Bodytext"/>
              <w:tabs>
                <w:tab w:val="center" w:pos="2018"/>
                <w:tab w:val="left" w:pos="2418"/>
              </w:tabs>
              <w:rPr>
                <w:sz w:val="20"/>
              </w:rPr>
            </w:pPr>
            <w:r w:rsidRPr="00CF2AB3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F2AB3">
              <w:rPr>
                <w:sz w:val="20"/>
              </w:rPr>
              <w:instrText xml:space="preserve"> FORMTEXT </w:instrText>
            </w:r>
            <w:r w:rsidRPr="00CF2AB3">
              <w:rPr>
                <w:sz w:val="20"/>
              </w:rPr>
            </w:r>
            <w:r w:rsidRPr="00CF2AB3">
              <w:rPr>
                <w:sz w:val="20"/>
              </w:rPr>
              <w:fldChar w:fldCharType="separate"/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sz w:val="20"/>
              </w:rPr>
              <w:fldChar w:fldCharType="end"/>
            </w:r>
          </w:p>
        </w:tc>
      </w:tr>
      <w:tr w:rsidR="00A84695" w:rsidRPr="001E5189" w14:paraId="42DAFB15" w14:textId="77777777" w:rsidTr="00A96217">
        <w:trPr>
          <w:trHeight w:val="416"/>
        </w:trPr>
        <w:tc>
          <w:tcPr>
            <w:tcW w:w="3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24A3066" w14:textId="30B7047F" w:rsidR="00A84695" w:rsidRPr="00CF2AB3" w:rsidRDefault="00A84695" w:rsidP="00A84695">
            <w:pPr>
              <w:pStyle w:val="Bodytext"/>
              <w:tabs>
                <w:tab w:val="center" w:pos="2018"/>
                <w:tab w:val="left" w:pos="2418"/>
              </w:tabs>
              <w:rPr>
                <w:sz w:val="20"/>
              </w:rPr>
            </w:pPr>
            <w:r w:rsidRPr="00CF2AB3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F2AB3">
              <w:rPr>
                <w:sz w:val="20"/>
              </w:rPr>
              <w:instrText xml:space="preserve"> FORMTEXT </w:instrText>
            </w:r>
            <w:r w:rsidRPr="00CF2AB3">
              <w:rPr>
                <w:sz w:val="20"/>
              </w:rPr>
            </w:r>
            <w:r w:rsidRPr="00CF2AB3">
              <w:rPr>
                <w:sz w:val="20"/>
              </w:rPr>
              <w:fldChar w:fldCharType="separate"/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sz w:val="20"/>
              </w:rPr>
              <w:fldChar w:fldCharType="end"/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32F9B70" w14:textId="78345200" w:rsidR="00A84695" w:rsidRPr="00CF2AB3" w:rsidRDefault="00A84695" w:rsidP="00A84695">
            <w:pPr>
              <w:pStyle w:val="Bodytext"/>
              <w:tabs>
                <w:tab w:val="center" w:pos="2018"/>
                <w:tab w:val="left" w:pos="2418"/>
              </w:tabs>
              <w:rPr>
                <w:sz w:val="20"/>
              </w:rPr>
            </w:pPr>
            <w:r w:rsidRPr="00CF2AB3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F2AB3">
              <w:rPr>
                <w:sz w:val="20"/>
              </w:rPr>
              <w:instrText xml:space="preserve"> FORMTEXT </w:instrText>
            </w:r>
            <w:r w:rsidRPr="00CF2AB3">
              <w:rPr>
                <w:sz w:val="20"/>
              </w:rPr>
            </w:r>
            <w:r w:rsidRPr="00CF2AB3">
              <w:rPr>
                <w:sz w:val="20"/>
              </w:rPr>
              <w:fldChar w:fldCharType="separate"/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sz w:val="20"/>
              </w:rPr>
              <w:fldChar w:fldCharType="end"/>
            </w:r>
          </w:p>
        </w:tc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46ADE31" w14:textId="0A3AD05A" w:rsidR="00A84695" w:rsidRPr="00CF2AB3" w:rsidRDefault="00A84695" w:rsidP="00A84695">
            <w:pPr>
              <w:pStyle w:val="Bodytext"/>
              <w:tabs>
                <w:tab w:val="center" w:pos="2018"/>
                <w:tab w:val="left" w:pos="2418"/>
              </w:tabs>
              <w:rPr>
                <w:sz w:val="20"/>
              </w:rPr>
            </w:pPr>
            <w:r w:rsidRPr="00CF2AB3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F2AB3">
              <w:rPr>
                <w:sz w:val="20"/>
              </w:rPr>
              <w:instrText xml:space="preserve"> FORMTEXT </w:instrText>
            </w:r>
            <w:r w:rsidRPr="00CF2AB3">
              <w:rPr>
                <w:sz w:val="20"/>
              </w:rPr>
            </w:r>
            <w:r w:rsidRPr="00CF2AB3">
              <w:rPr>
                <w:sz w:val="20"/>
              </w:rPr>
              <w:fldChar w:fldCharType="separate"/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sz w:val="20"/>
              </w:rPr>
              <w:fldChar w:fldCharType="end"/>
            </w:r>
          </w:p>
        </w:tc>
      </w:tr>
      <w:tr w:rsidR="00A84695" w:rsidRPr="001E5189" w14:paraId="2465FAA4" w14:textId="77777777" w:rsidTr="00A96217">
        <w:trPr>
          <w:trHeight w:val="416"/>
        </w:trPr>
        <w:tc>
          <w:tcPr>
            <w:tcW w:w="389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276F4520" w14:textId="5D4897C1" w:rsidR="00A84695" w:rsidRPr="00CF2AB3" w:rsidRDefault="00A84695" w:rsidP="00A84695">
            <w:pPr>
              <w:pStyle w:val="Bodytext"/>
              <w:tabs>
                <w:tab w:val="center" w:pos="2018"/>
                <w:tab w:val="left" w:pos="2418"/>
              </w:tabs>
              <w:rPr>
                <w:sz w:val="20"/>
              </w:rPr>
            </w:pPr>
            <w:r w:rsidRPr="00CF2AB3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F2AB3">
              <w:rPr>
                <w:sz w:val="20"/>
              </w:rPr>
              <w:instrText xml:space="preserve"> FORMTEXT </w:instrText>
            </w:r>
            <w:r w:rsidRPr="00CF2AB3">
              <w:rPr>
                <w:sz w:val="20"/>
              </w:rPr>
            </w:r>
            <w:r w:rsidRPr="00CF2AB3">
              <w:rPr>
                <w:sz w:val="20"/>
              </w:rPr>
              <w:fldChar w:fldCharType="separate"/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sz w:val="20"/>
              </w:rPr>
              <w:fldChar w:fldCharType="end"/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72BBA694" w14:textId="44F2A54C" w:rsidR="00A84695" w:rsidRPr="00CF2AB3" w:rsidRDefault="00A84695" w:rsidP="00A84695">
            <w:pPr>
              <w:pStyle w:val="Bodytext"/>
              <w:tabs>
                <w:tab w:val="center" w:pos="2018"/>
                <w:tab w:val="left" w:pos="2418"/>
              </w:tabs>
              <w:rPr>
                <w:sz w:val="20"/>
              </w:rPr>
            </w:pPr>
            <w:r w:rsidRPr="00CF2AB3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F2AB3">
              <w:rPr>
                <w:sz w:val="20"/>
              </w:rPr>
              <w:instrText xml:space="preserve"> FORMTEXT </w:instrText>
            </w:r>
            <w:r w:rsidRPr="00CF2AB3">
              <w:rPr>
                <w:sz w:val="20"/>
              </w:rPr>
            </w:r>
            <w:r w:rsidRPr="00CF2AB3">
              <w:rPr>
                <w:sz w:val="20"/>
              </w:rPr>
              <w:fldChar w:fldCharType="separate"/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sz w:val="20"/>
              </w:rPr>
              <w:fldChar w:fldCharType="end"/>
            </w:r>
          </w:p>
        </w:tc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3F26052" w14:textId="2BBC3AD0" w:rsidR="00A84695" w:rsidRPr="00CF2AB3" w:rsidRDefault="00A84695" w:rsidP="00A84695">
            <w:pPr>
              <w:pStyle w:val="Bodytext"/>
              <w:tabs>
                <w:tab w:val="center" w:pos="2018"/>
                <w:tab w:val="left" w:pos="2418"/>
              </w:tabs>
              <w:rPr>
                <w:sz w:val="20"/>
              </w:rPr>
            </w:pPr>
            <w:r w:rsidRPr="00CF2AB3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F2AB3">
              <w:rPr>
                <w:sz w:val="20"/>
              </w:rPr>
              <w:instrText xml:space="preserve"> FORMTEXT </w:instrText>
            </w:r>
            <w:r w:rsidRPr="00CF2AB3">
              <w:rPr>
                <w:sz w:val="20"/>
              </w:rPr>
            </w:r>
            <w:r w:rsidRPr="00CF2AB3">
              <w:rPr>
                <w:sz w:val="20"/>
              </w:rPr>
              <w:fldChar w:fldCharType="separate"/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sz w:val="20"/>
              </w:rPr>
              <w:fldChar w:fldCharType="end"/>
            </w:r>
          </w:p>
        </w:tc>
      </w:tr>
      <w:bookmarkEnd w:id="6"/>
    </w:tbl>
    <w:p w14:paraId="0EFAB3C9" w14:textId="77777777" w:rsidR="00A96217" w:rsidRDefault="00A96217" w:rsidP="00F454ED">
      <w:pPr>
        <w:pStyle w:val="BodyText0"/>
        <w:rPr>
          <w:rFonts w:asciiTheme="minorHAnsi" w:hAnsiTheme="minorHAnsi" w:cstheme="minorHAnsi"/>
          <w:b/>
          <w:bCs/>
          <w:sz w:val="22"/>
          <w:szCs w:val="22"/>
        </w:rPr>
      </w:pPr>
    </w:p>
    <w:p w14:paraId="3D2AB40A" w14:textId="77777777" w:rsidR="00A96217" w:rsidRDefault="00A9621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72D85C4F" w14:textId="42CFE901" w:rsidR="00453DBA" w:rsidRDefault="00080B6C" w:rsidP="00F454ED">
      <w:pPr>
        <w:pStyle w:val="BodyText0"/>
        <w:rPr>
          <w:rFonts w:asciiTheme="minorHAnsi" w:hAnsiTheme="minorHAnsi" w:cstheme="minorHAnsi"/>
          <w:b/>
          <w:bCs/>
          <w:sz w:val="22"/>
          <w:szCs w:val="22"/>
        </w:rPr>
      </w:pPr>
      <w:r w:rsidRPr="00F454ED">
        <w:rPr>
          <w:rFonts w:asciiTheme="minorHAnsi" w:hAnsiTheme="minorHAnsi" w:cstheme="minorHAnsi"/>
          <w:b/>
          <w:bCs/>
          <w:sz w:val="22"/>
          <w:szCs w:val="22"/>
        </w:rPr>
        <w:t xml:space="preserve">CAA </w:t>
      </w:r>
      <w:r w:rsidR="00453DBA" w:rsidRPr="00F454ED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F454ED">
        <w:rPr>
          <w:rFonts w:asciiTheme="minorHAnsi" w:hAnsiTheme="minorHAnsi" w:cstheme="minorHAnsi"/>
          <w:b/>
          <w:bCs/>
          <w:sz w:val="22"/>
          <w:szCs w:val="22"/>
        </w:rPr>
        <w:t xml:space="preserve">se </w:t>
      </w:r>
      <w:r w:rsidR="00453DBA" w:rsidRPr="00F454ED">
        <w:rPr>
          <w:rFonts w:asciiTheme="minorHAnsi" w:hAnsiTheme="minorHAnsi" w:cstheme="minorHAnsi"/>
          <w:b/>
          <w:bCs/>
          <w:sz w:val="22"/>
          <w:szCs w:val="22"/>
        </w:rPr>
        <w:t>only</w:t>
      </w:r>
    </w:p>
    <w:p w14:paraId="67842694" w14:textId="77777777" w:rsidR="0006130D" w:rsidRPr="00F454ED" w:rsidRDefault="0006130D" w:rsidP="00F454ED">
      <w:pPr>
        <w:pStyle w:val="BodyText0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2"/>
        <w:gridCol w:w="2552"/>
        <w:gridCol w:w="1984"/>
        <w:gridCol w:w="8240"/>
      </w:tblGrid>
      <w:tr w:rsidR="00F96287" w14:paraId="1728BE63" w14:textId="77777777" w:rsidTr="00087A8F">
        <w:tc>
          <w:tcPr>
            <w:tcW w:w="1752" w:type="dxa"/>
            <w:shd w:val="clear" w:color="auto" w:fill="D9D9D9"/>
          </w:tcPr>
          <w:p w14:paraId="6DAFD58E" w14:textId="298A3546" w:rsidR="00F96287" w:rsidRDefault="00A84695" w:rsidP="00453DBA">
            <w:pPr>
              <w:pStyle w:val="BodyText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Case number</w:t>
            </w:r>
            <w:r w:rsidR="00F962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0DA09995" w14:textId="5800D4C0" w:rsidR="00F96287" w:rsidRDefault="00D0109B" w:rsidP="00453DBA">
            <w:pPr>
              <w:pStyle w:val="BodyText0"/>
              <w:rPr>
                <w:rFonts w:asciiTheme="minorHAnsi" w:hAnsiTheme="minorHAnsi" w:cstheme="minorHAnsi"/>
                <w:sz w:val="20"/>
                <w:szCs w:val="20"/>
              </w:rPr>
            </w:pPr>
            <w:r w:rsidRPr="00CF2AB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F2AB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F2AB3">
              <w:rPr>
                <w:rFonts w:asciiTheme="minorHAnsi" w:hAnsiTheme="minorHAnsi" w:cstheme="minorHAnsi"/>
                <w:sz w:val="20"/>
                <w:szCs w:val="20"/>
              </w:rPr>
            </w:r>
            <w:r w:rsidRPr="00CF2AB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F2AB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F2AB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F2AB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F2AB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F2AB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F2AB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D9D9D9"/>
          </w:tcPr>
          <w:p w14:paraId="6530994E" w14:textId="7111057B" w:rsidR="00F96287" w:rsidRDefault="00F96287" w:rsidP="00453DBA">
            <w:pPr>
              <w:pStyle w:val="BodyText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Assessed by</w:t>
            </w:r>
          </w:p>
        </w:tc>
        <w:tc>
          <w:tcPr>
            <w:tcW w:w="8240" w:type="dxa"/>
          </w:tcPr>
          <w:p w14:paraId="14763DAC" w14:textId="15C637CA" w:rsidR="00F96287" w:rsidRDefault="00F96287" w:rsidP="00453DBA">
            <w:pPr>
              <w:pStyle w:val="BodyText0"/>
              <w:rPr>
                <w:rFonts w:asciiTheme="minorHAnsi" w:hAnsiTheme="minorHAnsi" w:cstheme="minorHAnsi"/>
                <w:sz w:val="20"/>
                <w:szCs w:val="20"/>
              </w:rPr>
            </w:pPr>
            <w:r w:rsidRPr="00CF2AB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F2AB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F2AB3">
              <w:rPr>
                <w:rFonts w:asciiTheme="minorHAnsi" w:hAnsiTheme="minorHAnsi" w:cstheme="minorHAnsi"/>
                <w:sz w:val="20"/>
                <w:szCs w:val="20"/>
              </w:rPr>
            </w:r>
            <w:r w:rsidRPr="00CF2AB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F2AB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F2AB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F2AB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F2AB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F2AB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F2AB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96287" w14:paraId="610F2281" w14:textId="77777777" w:rsidTr="00087A8F">
        <w:tc>
          <w:tcPr>
            <w:tcW w:w="1752" w:type="dxa"/>
            <w:shd w:val="clear" w:color="auto" w:fill="D9D9D9"/>
          </w:tcPr>
          <w:p w14:paraId="111C99B5" w14:textId="13A6BE66" w:rsidR="00F96287" w:rsidRDefault="00F96287" w:rsidP="00453DBA">
            <w:pPr>
              <w:pStyle w:val="BodyText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Date received</w:t>
            </w:r>
          </w:p>
        </w:tc>
        <w:tc>
          <w:tcPr>
            <w:tcW w:w="2552" w:type="dxa"/>
          </w:tcPr>
          <w:p w14:paraId="11418202" w14:textId="643B7E9F" w:rsidR="00F96287" w:rsidRDefault="00080D46" w:rsidP="00453DBA">
            <w:pPr>
              <w:pStyle w:val="BodyText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16423028"/>
                <w:placeholder>
                  <w:docPart w:val="9DD98C44E11E40A08D2C82A67F03BE17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F96287" w:rsidRPr="00CF2AB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1984" w:type="dxa"/>
            <w:shd w:val="clear" w:color="auto" w:fill="D9D9D9"/>
          </w:tcPr>
          <w:p w14:paraId="1925449F" w14:textId="006E5C73" w:rsidR="00F96287" w:rsidRDefault="00F96287" w:rsidP="00453DBA">
            <w:pPr>
              <w:pStyle w:val="BodyText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Date accepted</w:t>
            </w:r>
          </w:p>
        </w:tc>
        <w:tc>
          <w:tcPr>
            <w:tcW w:w="8240" w:type="dxa"/>
          </w:tcPr>
          <w:p w14:paraId="45C63C96" w14:textId="19F5ECB4" w:rsidR="00F96287" w:rsidRDefault="00080D46" w:rsidP="00453DBA">
            <w:pPr>
              <w:pStyle w:val="BodyText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143650097"/>
                <w:placeholder>
                  <w:docPart w:val="44781F5990BB4BE2BFA52BB1ACD55AF0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F96287" w:rsidRPr="00CF2AB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F96287" w14:paraId="5B76944F" w14:textId="77777777" w:rsidTr="00087A8F">
        <w:tc>
          <w:tcPr>
            <w:tcW w:w="14528" w:type="dxa"/>
            <w:gridSpan w:val="4"/>
            <w:shd w:val="clear" w:color="auto" w:fill="D9D9D9"/>
          </w:tcPr>
          <w:p w14:paraId="6D6875A8" w14:textId="20E0EC6E" w:rsidR="00F96287" w:rsidRPr="00CF2AB3" w:rsidRDefault="00F96287" w:rsidP="00453DBA">
            <w:pPr>
              <w:pStyle w:val="BodyText0"/>
              <w:rPr>
                <w:rFonts w:asciiTheme="minorHAnsi" w:hAnsiTheme="minorHAnsi" w:cstheme="minorHAnsi"/>
                <w:sz w:val="20"/>
                <w:szCs w:val="20"/>
              </w:rPr>
            </w:pPr>
            <w:r w:rsidRPr="00CF2AB3"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  <w:r w:rsidRPr="00CF2AB3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CF2AB3">
              <w:rPr>
                <w:rFonts w:asciiTheme="minorHAnsi" w:hAnsiTheme="minorHAnsi" w:cstheme="minorHAnsi"/>
                <w:sz w:val="20"/>
                <w:szCs w:val="20"/>
              </w:rPr>
              <w:t>rules</w:t>
            </w:r>
            <w:r w:rsidRPr="00CF2AB3">
              <w:rPr>
                <w:rFonts w:asciiTheme="minorHAnsi" w:hAnsiTheme="minorHAnsi" w:cstheme="minorHAnsi"/>
                <w:spacing w:val="25"/>
                <w:sz w:val="20"/>
                <w:szCs w:val="20"/>
              </w:rPr>
              <w:t xml:space="preserve"> </w:t>
            </w:r>
            <w:r w:rsidRPr="00CF2AB3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  <w:r w:rsidRPr="00CF2AB3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CF2AB3">
              <w:rPr>
                <w:rFonts w:asciiTheme="minorHAnsi" w:hAnsiTheme="minorHAnsi" w:cstheme="minorHAnsi"/>
                <w:sz w:val="20"/>
                <w:szCs w:val="20"/>
              </w:rPr>
              <w:t>advisory</w:t>
            </w:r>
            <w:r w:rsidRPr="00CF2AB3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CF2AB3">
              <w:rPr>
                <w:rFonts w:asciiTheme="minorHAnsi" w:hAnsiTheme="minorHAnsi" w:cstheme="minorHAnsi"/>
                <w:sz w:val="20"/>
                <w:szCs w:val="20"/>
              </w:rPr>
              <w:t>circulars</w:t>
            </w:r>
            <w:r w:rsidRPr="00CF2AB3">
              <w:rPr>
                <w:rFonts w:asciiTheme="minorHAnsi" w:hAnsiTheme="minorHAnsi" w:cstheme="minorHAnsi"/>
                <w:spacing w:val="26"/>
                <w:sz w:val="20"/>
                <w:szCs w:val="20"/>
              </w:rPr>
              <w:t xml:space="preserve"> </w:t>
            </w:r>
            <w:r w:rsidRPr="00CF2AB3">
              <w:rPr>
                <w:rFonts w:asciiTheme="minorHAnsi" w:hAnsiTheme="minorHAnsi" w:cstheme="minorHAnsi"/>
                <w:sz w:val="20"/>
                <w:szCs w:val="20"/>
              </w:rPr>
              <w:t>referred</w:t>
            </w:r>
            <w:r w:rsidRPr="00CF2AB3">
              <w:rPr>
                <w:rFonts w:asciiTheme="minorHAnsi" w:hAnsiTheme="minorHAnsi" w:cstheme="minorHAnsi"/>
                <w:spacing w:val="21"/>
                <w:sz w:val="20"/>
                <w:szCs w:val="20"/>
              </w:rPr>
              <w:t xml:space="preserve"> </w:t>
            </w:r>
            <w:r w:rsidRPr="00CF2AB3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CF2AB3">
              <w:rPr>
                <w:rFonts w:asciiTheme="minorHAnsi" w:hAnsiTheme="minorHAnsi" w:cstheme="minorHAnsi"/>
                <w:spacing w:val="26"/>
                <w:sz w:val="20"/>
                <w:szCs w:val="20"/>
              </w:rPr>
              <w:t xml:space="preserve"> </w:t>
            </w:r>
            <w:r w:rsidRPr="00CF2AB3">
              <w:rPr>
                <w:rFonts w:asciiTheme="minorHAnsi" w:hAnsiTheme="minorHAnsi" w:cstheme="minorHAnsi"/>
                <w:sz w:val="20"/>
                <w:szCs w:val="20"/>
              </w:rPr>
              <w:t>during</w:t>
            </w:r>
            <w:r w:rsidRPr="00CF2AB3">
              <w:rPr>
                <w:rFonts w:asciiTheme="minorHAnsi" w:hAnsiTheme="minorHAnsi" w:cstheme="minorHAnsi"/>
                <w:spacing w:val="22"/>
                <w:sz w:val="20"/>
                <w:szCs w:val="20"/>
              </w:rPr>
              <w:t xml:space="preserve"> </w:t>
            </w:r>
            <w:r w:rsidRPr="00CF2AB3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CF2AB3">
              <w:rPr>
                <w:rFonts w:asciiTheme="minorHAnsi" w:hAnsiTheme="minorHAnsi" w:cstheme="minorHAnsi"/>
                <w:spacing w:val="39"/>
                <w:sz w:val="20"/>
                <w:szCs w:val="20"/>
              </w:rPr>
              <w:t xml:space="preserve"> </w:t>
            </w:r>
            <w:r w:rsidRPr="00CF2AB3">
              <w:rPr>
                <w:rFonts w:asciiTheme="minorHAnsi" w:hAnsiTheme="minorHAnsi" w:cstheme="minorHAnsi"/>
                <w:sz w:val="20"/>
                <w:szCs w:val="20"/>
              </w:rPr>
              <w:t>assessment</w:t>
            </w:r>
            <w:r w:rsidRPr="00CF2AB3">
              <w:rPr>
                <w:rFonts w:asciiTheme="minorHAnsi" w:hAnsiTheme="minorHAnsi" w:cstheme="minorHAnsi"/>
                <w:spacing w:val="21"/>
                <w:sz w:val="20"/>
                <w:szCs w:val="20"/>
              </w:rPr>
              <w:t xml:space="preserve"> </w:t>
            </w:r>
            <w:r w:rsidRPr="00CF2AB3">
              <w:rPr>
                <w:rFonts w:asciiTheme="minorHAnsi" w:hAnsiTheme="minorHAnsi" w:cstheme="minorHAnsi"/>
                <w:sz w:val="20"/>
                <w:szCs w:val="20"/>
              </w:rPr>
              <w:t>by</w:t>
            </w:r>
            <w:r w:rsidRPr="00CF2AB3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CF2AB3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</w:tr>
      <w:tr w:rsidR="00F96287" w14:paraId="4B06FD77" w14:textId="77777777" w:rsidTr="00087A8F">
        <w:trPr>
          <w:trHeight w:val="588"/>
        </w:trPr>
        <w:tc>
          <w:tcPr>
            <w:tcW w:w="14528" w:type="dxa"/>
            <w:gridSpan w:val="4"/>
            <w:shd w:val="clear" w:color="auto" w:fill="FFFFFF" w:themeFill="background1"/>
          </w:tcPr>
          <w:p w14:paraId="335B277F" w14:textId="32EEBC77" w:rsidR="00F96287" w:rsidRPr="00CF2AB3" w:rsidRDefault="00D0109B" w:rsidP="00453DBA">
            <w:pPr>
              <w:pStyle w:val="BodyText0"/>
              <w:rPr>
                <w:rFonts w:asciiTheme="minorHAnsi" w:hAnsiTheme="minorHAnsi" w:cstheme="minorHAnsi"/>
                <w:sz w:val="20"/>
                <w:szCs w:val="20"/>
              </w:rPr>
            </w:pPr>
            <w:r w:rsidRPr="00CF2AB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F2AB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F2AB3">
              <w:rPr>
                <w:rFonts w:asciiTheme="minorHAnsi" w:hAnsiTheme="minorHAnsi" w:cstheme="minorHAnsi"/>
                <w:sz w:val="20"/>
                <w:szCs w:val="20"/>
              </w:rPr>
            </w:r>
            <w:r w:rsidRPr="00CF2AB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F2AB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F2AB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F2AB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F2AB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F2AB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F2AB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7DB38FEF" w14:textId="77777777" w:rsidR="00F96287" w:rsidRDefault="00F96287" w:rsidP="00453DBA">
      <w:pPr>
        <w:pStyle w:val="BodyText0"/>
        <w:rPr>
          <w:rFonts w:asciiTheme="minorHAnsi" w:hAnsiTheme="minorHAnsi" w:cstheme="minorHAnsi"/>
          <w:sz w:val="20"/>
          <w:szCs w:val="20"/>
        </w:rPr>
      </w:pPr>
    </w:p>
    <w:p w14:paraId="4B89A5E3" w14:textId="23101090" w:rsidR="005530DC" w:rsidRDefault="00CC42A6" w:rsidP="00453DBA">
      <w:pPr>
        <w:pStyle w:val="BodyText0"/>
        <w:rPr>
          <w:rFonts w:asciiTheme="minorHAnsi" w:hAnsiTheme="minorHAnsi" w:cstheme="minorHAnsi"/>
          <w:sz w:val="20"/>
          <w:szCs w:val="20"/>
          <w:u w:val="single"/>
        </w:rPr>
      </w:pPr>
      <w:r w:rsidRPr="00F454ED">
        <w:rPr>
          <w:rFonts w:asciiTheme="minorHAnsi" w:hAnsiTheme="minorHAnsi" w:cstheme="minorHAnsi"/>
          <w:b/>
          <w:bCs/>
          <w:sz w:val="22"/>
          <w:szCs w:val="22"/>
          <w:lang w:val="en-GB" w:eastAsia="en-GB"/>
        </w:rPr>
        <w:t>Development status control</w:t>
      </w:r>
      <w:r w:rsidRPr="00F454ED" w:rsidDel="00F96287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TableGrid"/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2"/>
        <w:gridCol w:w="4668"/>
        <w:gridCol w:w="2103"/>
        <w:gridCol w:w="2150"/>
      </w:tblGrid>
      <w:tr w:rsidR="00CC42A6" w:rsidRPr="00087A8F" w14:paraId="68AFDEB1" w14:textId="77777777" w:rsidTr="00087A8F">
        <w:tc>
          <w:tcPr>
            <w:tcW w:w="9483" w:type="dxa"/>
            <w:gridSpan w:val="4"/>
            <w:shd w:val="clear" w:color="auto" w:fill="D9D9D9"/>
          </w:tcPr>
          <w:p w14:paraId="19E45C26" w14:textId="08EECA65" w:rsidR="00CC42A6" w:rsidRPr="00087A8F" w:rsidRDefault="00CC42A6" w:rsidP="00087A8F">
            <w:pPr>
              <w:pStyle w:val="BodyText0"/>
              <w:rPr>
                <w:rFonts w:asciiTheme="minorHAnsi" w:hAnsiTheme="minorHAnsi" w:cstheme="minorHAnsi"/>
                <w:sz w:val="20"/>
                <w:szCs w:val="20"/>
              </w:rPr>
            </w:pPr>
            <w:r w:rsidRPr="00087A8F">
              <w:rPr>
                <w:rFonts w:asciiTheme="minorHAnsi" w:hAnsiTheme="minorHAnsi" w:cstheme="minorHAnsi"/>
                <w:sz w:val="20"/>
                <w:szCs w:val="20"/>
              </w:rPr>
              <w:t>This matrix was established using the following Part</w:t>
            </w:r>
            <w:r w:rsidR="000F22D9" w:rsidRPr="00087A8F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087A8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CC42A6" w:rsidRPr="00087A8F" w14:paraId="6AF439F2" w14:textId="77777777" w:rsidTr="00087A8F">
        <w:tc>
          <w:tcPr>
            <w:tcW w:w="562" w:type="dxa"/>
            <w:shd w:val="clear" w:color="auto" w:fill="auto"/>
          </w:tcPr>
          <w:p w14:paraId="596FC01C" w14:textId="621B6F84" w:rsidR="00CC42A6" w:rsidRPr="00087A8F" w:rsidRDefault="00CC42A6" w:rsidP="00087A8F">
            <w:pPr>
              <w:pStyle w:val="BodyText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7A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Part</w:t>
            </w:r>
          </w:p>
        </w:tc>
        <w:tc>
          <w:tcPr>
            <w:tcW w:w="4668" w:type="dxa"/>
            <w:shd w:val="clear" w:color="auto" w:fill="auto"/>
          </w:tcPr>
          <w:p w14:paraId="2F29E770" w14:textId="519214C9" w:rsidR="00CC42A6" w:rsidRPr="00087A8F" w:rsidRDefault="00CC42A6" w:rsidP="00087A8F">
            <w:pPr>
              <w:pStyle w:val="BodyText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7A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103" w:type="dxa"/>
            <w:shd w:val="clear" w:color="auto" w:fill="auto"/>
          </w:tcPr>
          <w:p w14:paraId="75A0716D" w14:textId="6C344A32" w:rsidR="00CC42A6" w:rsidRPr="00087A8F" w:rsidRDefault="00CC42A6" w:rsidP="00087A8F">
            <w:pPr>
              <w:pStyle w:val="BodyText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7A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Amendment no.</w:t>
            </w:r>
          </w:p>
        </w:tc>
        <w:tc>
          <w:tcPr>
            <w:tcW w:w="2150" w:type="dxa"/>
            <w:shd w:val="clear" w:color="auto" w:fill="auto"/>
          </w:tcPr>
          <w:p w14:paraId="272C5637" w14:textId="2511C0A1" w:rsidR="00CC42A6" w:rsidRPr="00087A8F" w:rsidRDefault="009D329D" w:rsidP="00087A8F">
            <w:pPr>
              <w:pStyle w:val="BodyText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7A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Effective date</w:t>
            </w:r>
          </w:p>
        </w:tc>
      </w:tr>
      <w:tr w:rsidR="00F96287" w:rsidRPr="00087A8F" w14:paraId="0C453CCA" w14:textId="77777777" w:rsidTr="00087A8F">
        <w:tc>
          <w:tcPr>
            <w:tcW w:w="562" w:type="dxa"/>
          </w:tcPr>
          <w:p w14:paraId="3DFF11AE" w14:textId="77777777" w:rsidR="00F96287" w:rsidRPr="00087A8F" w:rsidRDefault="00F96287" w:rsidP="00087A8F">
            <w:pPr>
              <w:pStyle w:val="BodyText0"/>
              <w:rPr>
                <w:rFonts w:asciiTheme="minorHAnsi" w:hAnsiTheme="minorHAnsi" w:cstheme="minorHAnsi"/>
                <w:sz w:val="20"/>
                <w:szCs w:val="20"/>
              </w:rPr>
            </w:pPr>
            <w:r w:rsidRPr="00087A8F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4668" w:type="dxa"/>
          </w:tcPr>
          <w:p w14:paraId="7D5610D5" w14:textId="2380523E" w:rsidR="00F96287" w:rsidRPr="00087A8F" w:rsidRDefault="00F96287" w:rsidP="00087A8F">
            <w:pPr>
              <w:pStyle w:val="BodyText0"/>
              <w:rPr>
                <w:rFonts w:asciiTheme="minorHAnsi" w:hAnsiTheme="minorHAnsi" w:cstheme="minorHAnsi"/>
                <w:sz w:val="20"/>
                <w:szCs w:val="20"/>
              </w:rPr>
            </w:pPr>
            <w:r w:rsidRPr="00087A8F">
              <w:rPr>
                <w:rFonts w:asciiTheme="minorHAnsi" w:hAnsiTheme="minorHAnsi" w:cstheme="minorHAnsi"/>
                <w:sz w:val="20"/>
                <w:szCs w:val="20"/>
              </w:rPr>
              <w:t>Accidents, Incidents, and</w:t>
            </w:r>
            <w:r w:rsidR="00087A8F" w:rsidRPr="00087A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87A8F">
              <w:rPr>
                <w:rFonts w:asciiTheme="minorHAnsi" w:hAnsiTheme="minorHAnsi" w:cstheme="minorHAnsi"/>
                <w:sz w:val="20"/>
                <w:szCs w:val="20"/>
              </w:rPr>
              <w:t>Statistics</w:t>
            </w:r>
          </w:p>
        </w:tc>
        <w:tc>
          <w:tcPr>
            <w:tcW w:w="2103" w:type="dxa"/>
          </w:tcPr>
          <w:p w14:paraId="69D0A64D" w14:textId="3FB078D0" w:rsidR="00F96287" w:rsidRPr="00087A8F" w:rsidRDefault="00087A8F" w:rsidP="00087A8F">
            <w:pPr>
              <w:pStyle w:val="BodyText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Initial issue</w:t>
            </w:r>
          </w:p>
        </w:tc>
        <w:tc>
          <w:tcPr>
            <w:tcW w:w="2150" w:type="dxa"/>
          </w:tcPr>
          <w:p w14:paraId="0488B99C" w14:textId="37DADA3A" w:rsidR="00F96287" w:rsidRPr="00087A8F" w:rsidRDefault="00087A8F" w:rsidP="00087A8F">
            <w:pPr>
              <w:pStyle w:val="BodyText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 April 2025</w:t>
            </w:r>
          </w:p>
        </w:tc>
      </w:tr>
      <w:tr w:rsidR="00F96287" w:rsidRPr="00087A8F" w14:paraId="4F23759F" w14:textId="77777777" w:rsidTr="00087A8F">
        <w:trPr>
          <w:trHeight w:val="37"/>
        </w:trPr>
        <w:tc>
          <w:tcPr>
            <w:tcW w:w="562" w:type="dxa"/>
          </w:tcPr>
          <w:p w14:paraId="5739BDD0" w14:textId="77777777" w:rsidR="00F96287" w:rsidRPr="00087A8F" w:rsidRDefault="00F96287" w:rsidP="00087A8F">
            <w:pPr>
              <w:pStyle w:val="BodyText0"/>
              <w:rPr>
                <w:rFonts w:asciiTheme="minorHAnsi" w:hAnsiTheme="minorHAnsi" w:cstheme="minorHAnsi"/>
                <w:sz w:val="20"/>
                <w:szCs w:val="20"/>
              </w:rPr>
            </w:pPr>
            <w:r w:rsidRPr="00087A8F">
              <w:rPr>
                <w:rFonts w:asciiTheme="minorHAnsi" w:hAnsiTheme="minorHAnsi" w:cstheme="minorHAnsi"/>
                <w:sz w:val="20"/>
                <w:szCs w:val="20"/>
              </w:rPr>
              <w:t>140</w:t>
            </w:r>
          </w:p>
        </w:tc>
        <w:tc>
          <w:tcPr>
            <w:tcW w:w="4668" w:type="dxa"/>
          </w:tcPr>
          <w:p w14:paraId="5D33C9C0" w14:textId="7450553A" w:rsidR="00F96287" w:rsidRPr="00087A8F" w:rsidRDefault="00F9765E" w:rsidP="00087A8F">
            <w:pPr>
              <w:pStyle w:val="BodyText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Provides of Aviation Security Services</w:t>
            </w:r>
          </w:p>
        </w:tc>
        <w:tc>
          <w:tcPr>
            <w:tcW w:w="2103" w:type="dxa"/>
          </w:tcPr>
          <w:p w14:paraId="26CFA7E3" w14:textId="3737D479" w:rsidR="00F96287" w:rsidRPr="00087A8F" w:rsidRDefault="00F96287" w:rsidP="00087A8F">
            <w:pPr>
              <w:pStyle w:val="BodyText0"/>
              <w:rPr>
                <w:rFonts w:asciiTheme="minorHAnsi" w:hAnsiTheme="minorHAnsi" w:cstheme="minorHAnsi"/>
                <w:sz w:val="20"/>
                <w:szCs w:val="20"/>
              </w:rPr>
            </w:pPr>
            <w:r w:rsidRPr="00087A8F">
              <w:rPr>
                <w:rFonts w:asciiTheme="minorHAnsi" w:hAnsiTheme="minorHAnsi" w:cstheme="minorHAnsi"/>
                <w:sz w:val="20"/>
                <w:szCs w:val="20"/>
              </w:rPr>
              <w:t xml:space="preserve">Amendment </w:t>
            </w:r>
            <w:r w:rsidR="00087A8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150" w:type="dxa"/>
          </w:tcPr>
          <w:p w14:paraId="076880D7" w14:textId="3790EF2E" w:rsidR="00F96287" w:rsidRPr="00087A8F" w:rsidRDefault="00087A8F" w:rsidP="00087A8F">
            <w:pPr>
              <w:pStyle w:val="BodyText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 April 2025</w:t>
            </w:r>
          </w:p>
        </w:tc>
      </w:tr>
    </w:tbl>
    <w:p w14:paraId="7200E852" w14:textId="77777777" w:rsidR="00087A8F" w:rsidRDefault="00087A8F" w:rsidP="00087A8F">
      <w:pPr>
        <w:pStyle w:val="BodyText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"/>
        <w:gridCol w:w="1380"/>
        <w:gridCol w:w="850"/>
        <w:gridCol w:w="11425"/>
      </w:tblGrid>
      <w:tr w:rsidR="0006130D" w:rsidRPr="00D0109B" w14:paraId="0DE940A4" w14:textId="77777777" w:rsidTr="00FF0F41">
        <w:trPr>
          <w:trHeight w:val="43"/>
        </w:trPr>
        <w:tc>
          <w:tcPr>
            <w:tcW w:w="907" w:type="dxa"/>
            <w:shd w:val="clear" w:color="auto" w:fill="D9D9D9" w:themeFill="background1" w:themeFillShade="D9"/>
          </w:tcPr>
          <w:p w14:paraId="73ACE051" w14:textId="57AFFE71" w:rsidR="00D02237" w:rsidRPr="00663C8C" w:rsidRDefault="00453DBA" w:rsidP="00FF0F41">
            <w:pPr>
              <w:pStyle w:val="Bodytext"/>
              <w:tabs>
                <w:tab w:val="clear" w:pos="709"/>
                <w:tab w:val="left" w:pos="3285"/>
              </w:tabs>
              <w:spacing w:after="0"/>
              <w:rPr>
                <w:sz w:val="20"/>
                <w:lang w:val="en-GB" w:eastAsia="en-GB"/>
              </w:rPr>
            </w:pPr>
            <w:r w:rsidRPr="00663C8C">
              <w:rPr>
                <w:sz w:val="20"/>
                <w:lang w:val="en-GB" w:eastAsia="en-GB"/>
              </w:rPr>
              <w:t>Revision</w:t>
            </w:r>
          </w:p>
        </w:tc>
        <w:tc>
          <w:tcPr>
            <w:tcW w:w="1380" w:type="dxa"/>
            <w:shd w:val="clear" w:color="auto" w:fill="D9D9D9" w:themeFill="background1" w:themeFillShade="D9"/>
          </w:tcPr>
          <w:p w14:paraId="4A2675EA" w14:textId="42889144" w:rsidR="00D02237" w:rsidRPr="00663C8C" w:rsidRDefault="00453DBA" w:rsidP="00FF0F41">
            <w:pPr>
              <w:pStyle w:val="Bodytext"/>
              <w:tabs>
                <w:tab w:val="clear" w:pos="709"/>
                <w:tab w:val="left" w:pos="3285"/>
              </w:tabs>
              <w:spacing w:after="0"/>
              <w:rPr>
                <w:sz w:val="20"/>
                <w:lang w:val="en-GB" w:eastAsia="en-GB"/>
              </w:rPr>
            </w:pPr>
            <w:r w:rsidRPr="00663C8C">
              <w:rPr>
                <w:sz w:val="20"/>
                <w:lang w:val="en-GB" w:eastAsia="en-GB"/>
              </w:rPr>
              <w:t>Effective date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08680D4" w14:textId="77777777" w:rsidR="00D02237" w:rsidRPr="00663C8C" w:rsidRDefault="00D02237" w:rsidP="00FF0F41">
            <w:pPr>
              <w:pStyle w:val="Bodytext"/>
              <w:tabs>
                <w:tab w:val="clear" w:pos="709"/>
                <w:tab w:val="left" w:pos="3285"/>
              </w:tabs>
              <w:spacing w:after="0"/>
              <w:rPr>
                <w:sz w:val="20"/>
                <w:lang w:val="en-GB" w:eastAsia="en-GB"/>
              </w:rPr>
            </w:pPr>
            <w:r w:rsidRPr="00663C8C">
              <w:rPr>
                <w:sz w:val="20"/>
                <w:lang w:val="en-GB" w:eastAsia="en-GB"/>
              </w:rPr>
              <w:t>Status</w:t>
            </w:r>
          </w:p>
        </w:tc>
        <w:tc>
          <w:tcPr>
            <w:tcW w:w="11425" w:type="dxa"/>
            <w:shd w:val="clear" w:color="auto" w:fill="D9D9D9" w:themeFill="background1" w:themeFillShade="D9"/>
          </w:tcPr>
          <w:p w14:paraId="0309114C" w14:textId="5B72329B" w:rsidR="00D02237" w:rsidRPr="00663C8C" w:rsidRDefault="00D0109B" w:rsidP="00FF0F41">
            <w:pPr>
              <w:pStyle w:val="Bodytext"/>
              <w:tabs>
                <w:tab w:val="clear" w:pos="709"/>
                <w:tab w:val="left" w:pos="3285"/>
              </w:tabs>
              <w:spacing w:after="0"/>
              <w:rPr>
                <w:sz w:val="20"/>
                <w:lang w:val="en-GB" w:eastAsia="en-GB"/>
              </w:rPr>
            </w:pPr>
            <w:r>
              <w:rPr>
                <w:sz w:val="20"/>
                <w:lang w:val="en-GB" w:eastAsia="en-GB"/>
              </w:rPr>
              <w:t>Amendments</w:t>
            </w:r>
            <w:r w:rsidR="00D02237" w:rsidRPr="00663C8C">
              <w:rPr>
                <w:sz w:val="20"/>
                <w:lang w:val="en-GB" w:eastAsia="en-GB"/>
              </w:rPr>
              <w:t xml:space="preserve"> </w:t>
            </w:r>
          </w:p>
        </w:tc>
      </w:tr>
      <w:tr w:rsidR="0006130D" w:rsidRPr="00FF0F41" w14:paraId="0FC01732" w14:textId="77777777" w:rsidTr="00087A8F">
        <w:tc>
          <w:tcPr>
            <w:tcW w:w="907" w:type="dxa"/>
            <w:shd w:val="clear" w:color="auto" w:fill="auto"/>
            <w:vAlign w:val="center"/>
          </w:tcPr>
          <w:p w14:paraId="4861979D" w14:textId="540AB9D1" w:rsidR="00D02237" w:rsidRPr="00FF0F41" w:rsidRDefault="005662EA" w:rsidP="00087A8F">
            <w:pPr>
              <w:pStyle w:val="Bodytext"/>
              <w:tabs>
                <w:tab w:val="clear" w:pos="709"/>
                <w:tab w:val="left" w:pos="3285"/>
              </w:tabs>
              <w:jc w:val="center"/>
              <w:rPr>
                <w:sz w:val="18"/>
                <w:szCs w:val="18"/>
                <w:lang w:val="en-GB" w:eastAsia="en-GB"/>
              </w:rPr>
            </w:pPr>
            <w:r w:rsidRPr="00FF0F41">
              <w:rPr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302502E" w14:textId="71930EF5" w:rsidR="00D02237" w:rsidRPr="00FF0F41" w:rsidRDefault="00E6714A" w:rsidP="00087A8F">
            <w:pPr>
              <w:pStyle w:val="Bodytext"/>
              <w:tabs>
                <w:tab w:val="clear" w:pos="709"/>
                <w:tab w:val="left" w:pos="3285"/>
              </w:tabs>
              <w:jc w:val="center"/>
              <w:rPr>
                <w:sz w:val="18"/>
                <w:szCs w:val="18"/>
                <w:lang w:val="en-GB" w:eastAsia="en-GB"/>
              </w:rPr>
            </w:pPr>
            <w:r w:rsidRPr="00FF0F41">
              <w:rPr>
                <w:sz w:val="18"/>
                <w:szCs w:val="18"/>
                <w:lang w:val="en-GB" w:eastAsia="en-GB"/>
              </w:rPr>
              <w:t>04</w:t>
            </w:r>
            <w:r w:rsidR="00D02237" w:rsidRPr="00FF0F41">
              <w:rPr>
                <w:sz w:val="18"/>
                <w:szCs w:val="18"/>
                <w:lang w:val="en-GB" w:eastAsia="en-GB"/>
              </w:rPr>
              <w:t>/</w:t>
            </w:r>
            <w:r w:rsidR="004E52AF" w:rsidRPr="00FF0F41">
              <w:rPr>
                <w:sz w:val="18"/>
                <w:szCs w:val="18"/>
                <w:lang w:val="en-GB" w:eastAsia="en-GB"/>
              </w:rPr>
              <w:t>09</w:t>
            </w:r>
            <w:r w:rsidR="00D02237" w:rsidRPr="00FF0F41">
              <w:rPr>
                <w:sz w:val="18"/>
                <w:szCs w:val="18"/>
                <w:lang w:val="en-GB" w:eastAsia="en-GB"/>
              </w:rPr>
              <w:t>/20</w:t>
            </w:r>
            <w:r w:rsidR="004E52AF" w:rsidRPr="00FF0F41">
              <w:rPr>
                <w:sz w:val="18"/>
                <w:szCs w:val="18"/>
                <w:lang w:val="en-GB" w:eastAsia="en-GB"/>
              </w:rPr>
              <w:t>23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CACEFF" w14:textId="77777777" w:rsidR="00D02237" w:rsidRPr="00FF0F41" w:rsidRDefault="00D02237" w:rsidP="00087A8F">
            <w:pPr>
              <w:pStyle w:val="Bodytext"/>
              <w:tabs>
                <w:tab w:val="clear" w:pos="709"/>
                <w:tab w:val="left" w:pos="3285"/>
              </w:tabs>
              <w:jc w:val="center"/>
              <w:rPr>
                <w:sz w:val="18"/>
                <w:szCs w:val="18"/>
                <w:lang w:val="en-GB" w:eastAsia="en-GB"/>
              </w:rPr>
            </w:pPr>
            <w:r w:rsidRPr="00FF0F41">
              <w:rPr>
                <w:sz w:val="18"/>
                <w:szCs w:val="18"/>
                <w:lang w:val="en-GB" w:eastAsia="en-GB"/>
              </w:rPr>
              <w:t>Final</w:t>
            </w:r>
          </w:p>
        </w:tc>
        <w:tc>
          <w:tcPr>
            <w:tcW w:w="11425" w:type="dxa"/>
            <w:shd w:val="clear" w:color="auto" w:fill="auto"/>
          </w:tcPr>
          <w:p w14:paraId="106600D3" w14:textId="3FF14603" w:rsidR="00D02237" w:rsidRPr="00FF0F41" w:rsidRDefault="009A3BFA" w:rsidP="00663C8C">
            <w:pPr>
              <w:pStyle w:val="Bodytext"/>
              <w:tabs>
                <w:tab w:val="clear" w:pos="709"/>
                <w:tab w:val="left" w:pos="3285"/>
              </w:tabs>
              <w:spacing w:after="0"/>
              <w:rPr>
                <w:sz w:val="18"/>
                <w:szCs w:val="18"/>
                <w:lang w:val="en-GB" w:eastAsia="en-GB"/>
              </w:rPr>
            </w:pPr>
            <w:r w:rsidRPr="00FF0F41">
              <w:rPr>
                <w:sz w:val="18"/>
                <w:szCs w:val="18"/>
                <w:lang w:val="en-GB" w:eastAsia="en-GB"/>
              </w:rPr>
              <w:t>Update</w:t>
            </w:r>
            <w:r w:rsidR="00D0109B" w:rsidRPr="00FF0F41">
              <w:rPr>
                <w:sz w:val="18"/>
                <w:szCs w:val="18"/>
                <w:lang w:val="en-GB" w:eastAsia="en-GB"/>
              </w:rPr>
              <w:t>d</w:t>
            </w:r>
            <w:r w:rsidR="00FF0F41">
              <w:rPr>
                <w:sz w:val="18"/>
                <w:szCs w:val="18"/>
                <w:lang w:val="en-GB" w:eastAsia="en-GB"/>
              </w:rPr>
              <w:t>:</w:t>
            </w:r>
            <w:r w:rsidRPr="00FF0F41">
              <w:rPr>
                <w:sz w:val="18"/>
                <w:szCs w:val="18"/>
                <w:lang w:val="en-GB" w:eastAsia="en-GB"/>
              </w:rPr>
              <w:t xml:space="preserve"> cover page</w:t>
            </w:r>
            <w:r w:rsidR="00FF0F41">
              <w:rPr>
                <w:sz w:val="18"/>
                <w:szCs w:val="18"/>
                <w:lang w:val="en-GB" w:eastAsia="en-GB"/>
              </w:rPr>
              <w:t xml:space="preserve">; </w:t>
            </w:r>
            <w:r w:rsidR="00D02237" w:rsidRPr="00FF0F41">
              <w:rPr>
                <w:sz w:val="18"/>
                <w:szCs w:val="18"/>
                <w:lang w:val="en-GB" w:eastAsia="en-GB"/>
              </w:rPr>
              <w:t>amendment history</w:t>
            </w:r>
            <w:r w:rsidR="00FF0F41">
              <w:rPr>
                <w:sz w:val="18"/>
                <w:szCs w:val="18"/>
                <w:lang w:val="en-GB" w:eastAsia="en-GB"/>
              </w:rPr>
              <w:t xml:space="preserve">; rule </w:t>
            </w:r>
            <w:r w:rsidR="00D02237" w:rsidRPr="00FF0F41">
              <w:rPr>
                <w:sz w:val="18"/>
                <w:szCs w:val="18"/>
                <w:lang w:val="en-GB" w:eastAsia="en-GB"/>
              </w:rPr>
              <w:t xml:space="preserve">140.51 Personnel </w:t>
            </w:r>
            <w:r w:rsidR="00453DBA" w:rsidRPr="00FF0F41">
              <w:rPr>
                <w:sz w:val="18"/>
                <w:szCs w:val="18"/>
                <w:lang w:val="en-GB" w:eastAsia="en-GB"/>
              </w:rPr>
              <w:t>r</w:t>
            </w:r>
            <w:r w:rsidR="00D02237" w:rsidRPr="00FF0F41">
              <w:rPr>
                <w:sz w:val="18"/>
                <w:szCs w:val="18"/>
                <w:lang w:val="en-GB" w:eastAsia="en-GB"/>
              </w:rPr>
              <w:t>equirements</w:t>
            </w:r>
          </w:p>
          <w:p w14:paraId="2E51AF8F" w14:textId="7D457828" w:rsidR="00E719FB" w:rsidRPr="00FF0F41" w:rsidRDefault="00D02237" w:rsidP="00663C8C">
            <w:pPr>
              <w:pStyle w:val="Bodytext"/>
              <w:tabs>
                <w:tab w:val="clear" w:pos="709"/>
                <w:tab w:val="left" w:pos="3285"/>
              </w:tabs>
              <w:spacing w:after="0"/>
              <w:rPr>
                <w:sz w:val="18"/>
                <w:szCs w:val="18"/>
                <w:lang w:val="en-GB" w:eastAsia="en-GB"/>
              </w:rPr>
            </w:pPr>
            <w:r w:rsidRPr="00FF0F41">
              <w:rPr>
                <w:sz w:val="18"/>
                <w:szCs w:val="18"/>
                <w:lang w:val="en-GB" w:eastAsia="en-GB"/>
              </w:rPr>
              <w:t>Insert</w:t>
            </w:r>
            <w:r w:rsidR="00D0109B" w:rsidRPr="00FF0F41">
              <w:rPr>
                <w:sz w:val="18"/>
                <w:szCs w:val="18"/>
                <w:lang w:val="en-GB" w:eastAsia="en-GB"/>
              </w:rPr>
              <w:t>ed</w:t>
            </w:r>
            <w:r w:rsidR="00FF0F41">
              <w:rPr>
                <w:sz w:val="18"/>
                <w:szCs w:val="18"/>
                <w:lang w:val="en-GB" w:eastAsia="en-GB"/>
              </w:rPr>
              <w:t>:</w:t>
            </w:r>
            <w:r w:rsidRPr="00FF0F41">
              <w:rPr>
                <w:sz w:val="18"/>
                <w:szCs w:val="18"/>
                <w:lang w:val="en-GB" w:eastAsia="en-GB"/>
              </w:rPr>
              <w:t xml:space="preserve"> </w:t>
            </w:r>
            <w:r w:rsidR="00FF0F41">
              <w:rPr>
                <w:sz w:val="18"/>
                <w:szCs w:val="18"/>
                <w:lang w:val="en-GB" w:eastAsia="en-GB"/>
              </w:rPr>
              <w:t xml:space="preserve">rules </w:t>
            </w:r>
            <w:r w:rsidRPr="00FF0F41">
              <w:rPr>
                <w:sz w:val="18"/>
                <w:szCs w:val="18"/>
                <w:lang w:val="en-GB" w:eastAsia="en-GB"/>
              </w:rPr>
              <w:t>140.7, 140.11, 140.15, 140.101, 140</w:t>
            </w:r>
            <w:r w:rsidR="00706A43" w:rsidRPr="00FF0F41">
              <w:rPr>
                <w:sz w:val="18"/>
                <w:szCs w:val="18"/>
                <w:lang w:val="en-GB" w:eastAsia="en-GB"/>
              </w:rPr>
              <w:t>.</w:t>
            </w:r>
            <w:r w:rsidRPr="00FF0F41">
              <w:rPr>
                <w:sz w:val="18"/>
                <w:szCs w:val="18"/>
                <w:lang w:val="en-GB" w:eastAsia="en-GB"/>
              </w:rPr>
              <w:t>103</w:t>
            </w:r>
            <w:r w:rsidR="00FF0F41">
              <w:rPr>
                <w:sz w:val="18"/>
                <w:szCs w:val="18"/>
                <w:lang w:val="en-GB" w:eastAsia="en-GB"/>
              </w:rPr>
              <w:t xml:space="preserve">; </w:t>
            </w:r>
            <w:r w:rsidRPr="00FF0F41">
              <w:rPr>
                <w:sz w:val="18"/>
                <w:szCs w:val="18"/>
                <w:lang w:val="en-GB" w:eastAsia="en-GB"/>
              </w:rPr>
              <w:t>Appendix A – Security Operational Standards</w:t>
            </w:r>
            <w:r w:rsidR="00FF0F41">
              <w:rPr>
                <w:sz w:val="18"/>
                <w:szCs w:val="18"/>
                <w:lang w:val="en-GB" w:eastAsia="en-GB"/>
              </w:rPr>
              <w:t xml:space="preserve">; </w:t>
            </w:r>
            <w:r w:rsidRPr="00FF0F41">
              <w:rPr>
                <w:sz w:val="18"/>
                <w:szCs w:val="18"/>
                <w:lang w:val="en-GB" w:eastAsia="en-GB"/>
              </w:rPr>
              <w:t xml:space="preserve">Part 12 Subpart B – Notification, investigation, and reporting of occurrences </w:t>
            </w:r>
          </w:p>
          <w:p w14:paraId="60E6C27D" w14:textId="202D356B" w:rsidR="005A0EC7" w:rsidRPr="00FF0F41" w:rsidRDefault="005A0EC7" w:rsidP="00663C8C">
            <w:pPr>
              <w:pStyle w:val="Bodytext"/>
              <w:tabs>
                <w:tab w:val="clear" w:pos="709"/>
                <w:tab w:val="left" w:pos="3285"/>
              </w:tabs>
              <w:spacing w:after="0"/>
              <w:rPr>
                <w:sz w:val="18"/>
                <w:szCs w:val="18"/>
                <w:lang w:val="en-GB" w:eastAsia="en-GB"/>
              </w:rPr>
            </w:pPr>
            <w:r w:rsidRPr="00FF0F41">
              <w:rPr>
                <w:sz w:val="18"/>
                <w:szCs w:val="18"/>
                <w:lang w:val="en-GB" w:eastAsia="en-GB"/>
              </w:rPr>
              <w:t>General formatting updates</w:t>
            </w:r>
            <w:r w:rsidR="00FF0F41">
              <w:rPr>
                <w:sz w:val="18"/>
                <w:szCs w:val="18"/>
                <w:lang w:val="en-GB" w:eastAsia="en-GB"/>
              </w:rPr>
              <w:t>:</w:t>
            </w:r>
            <w:r w:rsidR="00C23DBE" w:rsidRPr="00FF0F41">
              <w:rPr>
                <w:sz w:val="18"/>
                <w:szCs w:val="18"/>
                <w:lang w:val="en-GB" w:eastAsia="en-GB"/>
              </w:rPr>
              <w:t xml:space="preserve"> </w:t>
            </w:r>
            <w:r w:rsidR="00E62F48" w:rsidRPr="00FF0F41">
              <w:rPr>
                <w:sz w:val="18"/>
                <w:szCs w:val="18"/>
                <w:lang w:val="en-GB" w:eastAsia="en-GB"/>
              </w:rPr>
              <w:t xml:space="preserve">including </w:t>
            </w:r>
            <w:r w:rsidR="00F84C27" w:rsidRPr="00FF0F41">
              <w:rPr>
                <w:sz w:val="18"/>
                <w:szCs w:val="18"/>
                <w:lang w:val="en-GB" w:eastAsia="en-GB"/>
              </w:rPr>
              <w:t>addition of</w:t>
            </w:r>
            <w:r w:rsidRPr="00FF0F41">
              <w:rPr>
                <w:sz w:val="18"/>
                <w:szCs w:val="18"/>
                <w:lang w:val="en-GB" w:eastAsia="en-GB"/>
              </w:rPr>
              <w:t xml:space="preserve"> fillable fields</w:t>
            </w:r>
          </w:p>
        </w:tc>
      </w:tr>
      <w:tr w:rsidR="007B0B98" w:rsidRPr="00FF0F41" w14:paraId="6D92D2B2" w14:textId="77777777" w:rsidTr="00087A8F">
        <w:tc>
          <w:tcPr>
            <w:tcW w:w="907" w:type="dxa"/>
            <w:shd w:val="clear" w:color="auto" w:fill="auto"/>
            <w:vAlign w:val="center"/>
          </w:tcPr>
          <w:p w14:paraId="342BB434" w14:textId="34A9F9A4" w:rsidR="007B0B98" w:rsidRPr="00FF0F41" w:rsidRDefault="007B0B98" w:rsidP="00087A8F">
            <w:pPr>
              <w:pStyle w:val="Bodytext"/>
              <w:tabs>
                <w:tab w:val="clear" w:pos="709"/>
                <w:tab w:val="left" w:pos="3285"/>
              </w:tabs>
              <w:jc w:val="center"/>
              <w:rPr>
                <w:sz w:val="18"/>
                <w:szCs w:val="18"/>
                <w:lang w:val="en-GB" w:eastAsia="en-GB"/>
              </w:rPr>
            </w:pPr>
            <w:r w:rsidRPr="00FF0F41">
              <w:rPr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BAD0A02" w14:textId="474CF703" w:rsidR="007B0B98" w:rsidRPr="00FF0F41" w:rsidRDefault="007B0B98" w:rsidP="00087A8F">
            <w:pPr>
              <w:pStyle w:val="Bodytext"/>
              <w:tabs>
                <w:tab w:val="clear" w:pos="709"/>
                <w:tab w:val="left" w:pos="3285"/>
              </w:tabs>
              <w:jc w:val="center"/>
              <w:rPr>
                <w:sz w:val="18"/>
                <w:szCs w:val="18"/>
                <w:lang w:val="en-GB" w:eastAsia="en-GB"/>
              </w:rPr>
            </w:pPr>
            <w:r w:rsidRPr="00FF0F41">
              <w:rPr>
                <w:sz w:val="18"/>
                <w:szCs w:val="18"/>
                <w:lang w:val="en-GB" w:eastAsia="en-GB"/>
              </w:rPr>
              <w:t>08/04/2025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659D69" w14:textId="71DF5D6B" w:rsidR="007B0B98" w:rsidRPr="00FF0F41" w:rsidRDefault="007B0B98" w:rsidP="00087A8F">
            <w:pPr>
              <w:pStyle w:val="Bodytext"/>
              <w:tabs>
                <w:tab w:val="clear" w:pos="709"/>
                <w:tab w:val="left" w:pos="3285"/>
              </w:tabs>
              <w:jc w:val="center"/>
              <w:rPr>
                <w:sz w:val="18"/>
                <w:szCs w:val="18"/>
                <w:lang w:val="en-GB" w:eastAsia="en-GB"/>
              </w:rPr>
            </w:pPr>
            <w:r w:rsidRPr="00FF0F41">
              <w:rPr>
                <w:sz w:val="18"/>
                <w:szCs w:val="18"/>
                <w:lang w:val="en-GB" w:eastAsia="en-GB"/>
              </w:rPr>
              <w:t>Final</w:t>
            </w:r>
          </w:p>
        </w:tc>
        <w:tc>
          <w:tcPr>
            <w:tcW w:w="11425" w:type="dxa"/>
            <w:shd w:val="clear" w:color="auto" w:fill="auto"/>
          </w:tcPr>
          <w:p w14:paraId="7E3B16DB" w14:textId="31363D57" w:rsidR="00FF0F41" w:rsidRDefault="00FF0F41" w:rsidP="00FF0F41">
            <w:pPr>
              <w:pStyle w:val="Bodytext"/>
              <w:tabs>
                <w:tab w:val="clear" w:pos="709"/>
                <w:tab w:val="left" w:pos="3285"/>
              </w:tabs>
              <w:spacing w:after="0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en-GB" w:eastAsia="en-GB"/>
              </w:rPr>
              <w:t>Rule references changed to align with the new rules re-issued under the Civil Aviation Act 2023</w:t>
            </w:r>
          </w:p>
          <w:p w14:paraId="3D547ED7" w14:textId="2F441915" w:rsidR="007B0B98" w:rsidRPr="00FF0F41" w:rsidRDefault="00FF0F41" w:rsidP="00FF0F41">
            <w:pPr>
              <w:pStyle w:val="Bodytext"/>
              <w:tabs>
                <w:tab w:val="clear" w:pos="709"/>
                <w:tab w:val="left" w:pos="3285"/>
              </w:tabs>
              <w:spacing w:after="0"/>
              <w:rPr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en-GB" w:eastAsia="en-GB"/>
              </w:rPr>
              <w:t>Other updated and corrections: t</w:t>
            </w:r>
            <w:r w:rsidR="007B0B98" w:rsidRPr="00FF0F41">
              <w:rPr>
                <w:rFonts w:ascii="Calibri" w:hAnsi="Calibri" w:cs="Calibri"/>
                <w:sz w:val="18"/>
                <w:szCs w:val="18"/>
                <w:lang w:val="en-GB" w:eastAsia="en-GB"/>
              </w:rPr>
              <w:t>itle</w:t>
            </w:r>
            <w:r>
              <w:rPr>
                <w:rFonts w:ascii="Calibri" w:hAnsi="Calibri" w:cs="Calibri"/>
                <w:sz w:val="18"/>
                <w:szCs w:val="18"/>
                <w:lang w:val="en-GB" w:eastAsia="en-GB"/>
              </w:rPr>
              <w:t>; f</w:t>
            </w:r>
            <w:r w:rsidR="007B0B98" w:rsidRPr="00FF0F41">
              <w:rPr>
                <w:rFonts w:ascii="Calibri" w:hAnsi="Calibri" w:cs="Calibri"/>
                <w:sz w:val="18"/>
                <w:szCs w:val="18"/>
                <w:lang w:val="en-GB" w:eastAsia="en-GB"/>
              </w:rPr>
              <w:t>ooter</w:t>
            </w:r>
            <w:r>
              <w:rPr>
                <w:rFonts w:ascii="Calibri" w:hAnsi="Calibri" w:cs="Calibri"/>
                <w:sz w:val="18"/>
                <w:szCs w:val="18"/>
                <w:lang w:val="en-GB" w:eastAsia="en-GB"/>
              </w:rPr>
              <w:t xml:space="preserve">; </w:t>
            </w:r>
            <w:r w:rsidR="00E23E36">
              <w:rPr>
                <w:rFonts w:ascii="Calibri" w:hAnsi="Calibri" w:cs="Calibri"/>
                <w:sz w:val="18"/>
                <w:szCs w:val="18"/>
                <w:lang w:val="en-GB" w:eastAsia="en-GB"/>
              </w:rPr>
              <w:t>terminology eg, a work request is now a case number</w:t>
            </w:r>
            <w:r w:rsidR="007B0B98" w:rsidRPr="00FF0F41">
              <w:rPr>
                <w:rFonts w:ascii="Calibri" w:hAnsi="Calibri" w:cs="Calibri"/>
                <w:sz w:val="18"/>
                <w:szCs w:val="18"/>
                <w:lang w:val="en-GB" w:eastAsia="en-GB"/>
              </w:rPr>
              <w:t xml:space="preserve"> </w:t>
            </w:r>
          </w:p>
        </w:tc>
      </w:tr>
    </w:tbl>
    <w:p w14:paraId="1C7A8562" w14:textId="77777777" w:rsidR="007B6046" w:rsidRPr="00924B8C" w:rsidRDefault="007B6046">
      <w:pPr>
        <w:pStyle w:val="BodyText0"/>
        <w:spacing w:before="91"/>
        <w:ind w:left="250"/>
      </w:pPr>
    </w:p>
    <w:sectPr w:rsidR="007B6046" w:rsidRPr="00924B8C">
      <w:pgSz w:w="16850" w:h="11910" w:orient="landscape"/>
      <w:pgMar w:top="1300" w:right="780" w:bottom="1160" w:left="740" w:header="1102" w:footer="966" w:gutter="0"/>
      <w:pgBorders w:offsetFrom="page">
        <w:top w:val="single" w:sz="8" w:space="24" w:color="000000"/>
        <w:left w:val="single" w:sz="8" w:space="24" w:color="000000"/>
        <w:bottom w:val="single" w:sz="8" w:space="23" w:color="000000"/>
        <w:right w:val="single" w:sz="8" w:space="23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95663" w14:textId="77777777" w:rsidR="005419D3" w:rsidRDefault="005419D3">
      <w:r>
        <w:separator/>
      </w:r>
    </w:p>
  </w:endnote>
  <w:endnote w:type="continuationSeparator" w:id="0">
    <w:p w14:paraId="59943A81" w14:textId="77777777" w:rsidR="005419D3" w:rsidRDefault="00541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ECB78" w14:textId="4066F470" w:rsidR="005530DC" w:rsidRPr="00663C8C" w:rsidRDefault="00F75C6E">
    <w:pPr>
      <w:pStyle w:val="BodyText0"/>
      <w:spacing w:line="14" w:lineRule="auto"/>
      <w:rPr>
        <w:rFonts w:asciiTheme="minorHAnsi" w:hAnsiTheme="minorHAnsi" w:cstheme="minorHAnsi"/>
      </w:rPr>
    </w:pPr>
    <w:r w:rsidRPr="00663C8C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0" distR="0" simplePos="0" relativeHeight="251666944" behindDoc="1" locked="0" layoutInCell="1" allowOverlap="1" wp14:anchorId="5A0E93FF" wp14:editId="52DAA3E1">
              <wp:simplePos x="0" y="0"/>
              <wp:positionH relativeFrom="page">
                <wp:posOffset>8900557</wp:posOffset>
              </wp:positionH>
              <wp:positionV relativeFrom="page">
                <wp:posOffset>6810499</wp:posOffset>
              </wp:positionV>
              <wp:extent cx="1226894" cy="3060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26894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0034BD" w14:textId="4FF4C963" w:rsidR="005530DC" w:rsidRPr="00B55A46" w:rsidRDefault="00080B6C">
                          <w:pPr>
                            <w:spacing w:before="17"/>
                            <w:ind w:right="18"/>
                            <w:jc w:val="right"/>
                            <w:rPr>
                              <w:rFonts w:asciiTheme="minorHAnsi" w:hAnsiTheme="minorHAnsi" w:cstheme="minorHAnsi"/>
                              <w:i/>
                              <w:sz w:val="19"/>
                            </w:rPr>
                          </w:pPr>
                          <w:r w:rsidRPr="00B55A46">
                            <w:rPr>
                              <w:rFonts w:asciiTheme="minorHAnsi" w:hAnsiTheme="minorHAnsi" w:cstheme="minorHAnsi"/>
                              <w:i/>
                              <w:sz w:val="19"/>
                            </w:rPr>
                            <w:t>CAA</w:t>
                          </w:r>
                          <w:r w:rsidRPr="00B55A46">
                            <w:rPr>
                              <w:rFonts w:asciiTheme="minorHAnsi" w:hAnsiTheme="minorHAnsi" w:cstheme="minorHAnsi"/>
                              <w:i/>
                              <w:spacing w:val="24"/>
                              <w:sz w:val="19"/>
                            </w:rPr>
                            <w:t xml:space="preserve"> </w:t>
                          </w:r>
                          <w:r w:rsidRPr="00B55A46">
                            <w:rPr>
                              <w:rFonts w:asciiTheme="minorHAnsi" w:hAnsiTheme="minorHAnsi" w:cstheme="minorHAnsi"/>
                              <w:i/>
                              <w:spacing w:val="-2"/>
                              <w:sz w:val="19"/>
                            </w:rPr>
                            <w:t>24140</w:t>
                          </w:r>
                          <w:r w:rsidR="007B0B98">
                            <w:rPr>
                              <w:rFonts w:asciiTheme="minorHAnsi" w:hAnsiTheme="minorHAnsi" w:cstheme="minorHAnsi"/>
                              <w:i/>
                              <w:spacing w:val="-2"/>
                              <w:sz w:val="19"/>
                            </w:rPr>
                            <w:t>-</w:t>
                          </w:r>
                          <w:r w:rsidRPr="00B55A46">
                            <w:rPr>
                              <w:rFonts w:asciiTheme="minorHAnsi" w:hAnsiTheme="minorHAnsi" w:cstheme="minorHAnsi"/>
                              <w:i/>
                              <w:spacing w:val="-2"/>
                              <w:sz w:val="19"/>
                            </w:rPr>
                            <w:t>02</w:t>
                          </w:r>
                        </w:p>
                        <w:p w14:paraId="78F426AD" w14:textId="61106176" w:rsidR="005530DC" w:rsidRPr="003C0F5F" w:rsidRDefault="00080B6C">
                          <w:pPr>
                            <w:spacing w:before="7"/>
                            <w:ind w:right="18"/>
                            <w:jc w:val="right"/>
                            <w:rPr>
                              <w:rFonts w:asciiTheme="minorHAnsi" w:hAnsiTheme="minorHAnsi" w:cstheme="minorHAnsi"/>
                              <w:i/>
                              <w:sz w:val="19"/>
                            </w:rPr>
                          </w:pPr>
                          <w:r w:rsidRPr="003C0F5F">
                            <w:rPr>
                              <w:rFonts w:asciiTheme="minorHAnsi" w:hAnsiTheme="minorHAnsi" w:cstheme="minorHAnsi"/>
                              <w:i/>
                              <w:sz w:val="19"/>
                            </w:rPr>
                            <w:t xml:space="preserve">Rev </w:t>
                          </w:r>
                          <w:r w:rsidR="00D472E5" w:rsidRPr="003C0F5F">
                            <w:rPr>
                              <w:rFonts w:asciiTheme="minorHAnsi" w:hAnsiTheme="minorHAnsi" w:cstheme="minorHAnsi"/>
                              <w:i/>
                              <w:sz w:val="19"/>
                            </w:rPr>
                            <w:t>4</w:t>
                          </w:r>
                          <w:r w:rsidRPr="003C0F5F">
                            <w:rPr>
                              <w:rFonts w:asciiTheme="minorHAnsi" w:hAnsiTheme="minorHAnsi" w:cstheme="minorHAnsi"/>
                              <w:i/>
                              <w:sz w:val="19"/>
                            </w:rPr>
                            <w:t xml:space="preserve">: </w:t>
                          </w:r>
                          <w:r w:rsidR="00D472E5" w:rsidRPr="003C0F5F">
                            <w:rPr>
                              <w:rFonts w:asciiTheme="minorHAnsi" w:hAnsiTheme="minorHAnsi" w:cstheme="minorHAnsi"/>
                              <w:i/>
                              <w:sz w:val="19"/>
                            </w:rPr>
                            <w:t>April 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0E93F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00.85pt;margin-top:536.25pt;width:96.6pt;height:24.1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" filled="f" stroked="f">
              <v:textbox inset="0,0,0,0">
                <w:txbxContent>
                  <w:p w14:paraId="4E0034BD" w14:textId="4FF4C963" w:rsidR="005530DC" w:rsidRPr="00B55A46" w:rsidRDefault="00080B6C">
                    <w:pPr>
                      <w:spacing w:before="17"/>
                      <w:ind w:right="18"/>
                      <w:jc w:val="right"/>
                      <w:rPr>
                        <w:rFonts w:asciiTheme="minorHAnsi" w:hAnsiTheme="minorHAnsi" w:cstheme="minorHAnsi"/>
                        <w:i/>
                        <w:sz w:val="19"/>
                      </w:rPr>
                    </w:pPr>
                    <w:r w:rsidRPr="00B55A46">
                      <w:rPr>
                        <w:rFonts w:asciiTheme="minorHAnsi" w:hAnsiTheme="minorHAnsi" w:cstheme="minorHAnsi"/>
                        <w:i/>
                        <w:sz w:val="19"/>
                      </w:rPr>
                      <w:t>CAA</w:t>
                    </w:r>
                    <w:r w:rsidRPr="00B55A46">
                      <w:rPr>
                        <w:rFonts w:asciiTheme="minorHAnsi" w:hAnsiTheme="minorHAnsi" w:cstheme="minorHAnsi"/>
                        <w:i/>
                        <w:spacing w:val="24"/>
                        <w:sz w:val="19"/>
                      </w:rPr>
                      <w:t xml:space="preserve"> </w:t>
                    </w:r>
                    <w:r w:rsidRPr="00B55A46">
                      <w:rPr>
                        <w:rFonts w:asciiTheme="minorHAnsi" w:hAnsiTheme="minorHAnsi" w:cstheme="minorHAnsi"/>
                        <w:i/>
                        <w:spacing w:val="-2"/>
                        <w:sz w:val="19"/>
                      </w:rPr>
                      <w:t>24140</w:t>
                    </w:r>
                    <w:r w:rsidR="007B0B98">
                      <w:rPr>
                        <w:rFonts w:asciiTheme="minorHAnsi" w:hAnsiTheme="minorHAnsi" w:cstheme="minorHAnsi"/>
                        <w:i/>
                        <w:spacing w:val="-2"/>
                        <w:sz w:val="19"/>
                      </w:rPr>
                      <w:t>-</w:t>
                    </w:r>
                    <w:r w:rsidRPr="00B55A46">
                      <w:rPr>
                        <w:rFonts w:asciiTheme="minorHAnsi" w:hAnsiTheme="minorHAnsi" w:cstheme="minorHAnsi"/>
                        <w:i/>
                        <w:spacing w:val="-2"/>
                        <w:sz w:val="19"/>
                      </w:rPr>
                      <w:t>02</w:t>
                    </w:r>
                  </w:p>
                  <w:p w14:paraId="78F426AD" w14:textId="61106176" w:rsidR="005530DC" w:rsidRPr="003C0F5F" w:rsidRDefault="00080B6C">
                    <w:pPr>
                      <w:spacing w:before="7"/>
                      <w:ind w:right="18"/>
                      <w:jc w:val="right"/>
                      <w:rPr>
                        <w:rFonts w:asciiTheme="minorHAnsi" w:hAnsiTheme="minorHAnsi" w:cstheme="minorHAnsi"/>
                        <w:i/>
                        <w:sz w:val="19"/>
                      </w:rPr>
                    </w:pPr>
                    <w:r w:rsidRPr="003C0F5F">
                      <w:rPr>
                        <w:rFonts w:asciiTheme="minorHAnsi" w:hAnsiTheme="minorHAnsi" w:cstheme="minorHAnsi"/>
                        <w:i/>
                        <w:sz w:val="19"/>
                      </w:rPr>
                      <w:t xml:space="preserve">Rev </w:t>
                    </w:r>
                    <w:r w:rsidR="00D472E5" w:rsidRPr="003C0F5F">
                      <w:rPr>
                        <w:rFonts w:asciiTheme="minorHAnsi" w:hAnsiTheme="minorHAnsi" w:cstheme="minorHAnsi"/>
                        <w:i/>
                        <w:sz w:val="19"/>
                      </w:rPr>
                      <w:t>4</w:t>
                    </w:r>
                    <w:r w:rsidRPr="003C0F5F">
                      <w:rPr>
                        <w:rFonts w:asciiTheme="minorHAnsi" w:hAnsiTheme="minorHAnsi" w:cstheme="minorHAnsi"/>
                        <w:i/>
                        <w:sz w:val="19"/>
                      </w:rPr>
                      <w:t xml:space="preserve">: </w:t>
                    </w:r>
                    <w:r w:rsidR="00D472E5" w:rsidRPr="003C0F5F">
                      <w:rPr>
                        <w:rFonts w:asciiTheme="minorHAnsi" w:hAnsiTheme="minorHAnsi" w:cstheme="minorHAnsi"/>
                        <w:i/>
                        <w:sz w:val="19"/>
                      </w:rPr>
                      <w:t>April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038B7" w:rsidRPr="00663C8C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0" distR="0" simplePos="0" relativeHeight="251670016" behindDoc="1" locked="0" layoutInCell="1" allowOverlap="1" wp14:anchorId="38BBF5B2" wp14:editId="0DF7D5C5">
              <wp:simplePos x="0" y="0"/>
              <wp:positionH relativeFrom="page">
                <wp:posOffset>615378</wp:posOffset>
              </wp:positionH>
              <wp:positionV relativeFrom="page">
                <wp:posOffset>6951173</wp:posOffset>
              </wp:positionV>
              <wp:extent cx="745388" cy="186347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5388" cy="18634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8E7129" w14:textId="77777777" w:rsidR="005530DC" w:rsidRPr="003C0F5F" w:rsidRDefault="00080B6C">
                          <w:pPr>
                            <w:spacing w:before="17"/>
                            <w:ind w:left="20"/>
                            <w:rPr>
                              <w:rFonts w:asciiTheme="minorHAnsi" w:hAnsiTheme="minorHAnsi" w:cstheme="minorHAnsi"/>
                              <w:i/>
                              <w:sz w:val="19"/>
                            </w:rPr>
                          </w:pPr>
                          <w:r w:rsidRPr="003C0F5F">
                            <w:rPr>
                              <w:rFonts w:asciiTheme="minorHAnsi" w:hAnsiTheme="minorHAnsi" w:cstheme="minorHAnsi"/>
                              <w:i/>
                              <w:sz w:val="19"/>
                            </w:rPr>
                            <w:t xml:space="preserve">Page </w:t>
                          </w:r>
                          <w:r w:rsidRPr="003C0F5F">
                            <w:rPr>
                              <w:rFonts w:asciiTheme="minorHAnsi" w:hAnsiTheme="minorHAnsi" w:cstheme="minorHAnsi"/>
                              <w:i/>
                              <w:sz w:val="19"/>
                            </w:rPr>
                            <w:fldChar w:fldCharType="begin"/>
                          </w:r>
                          <w:r w:rsidRPr="003C0F5F">
                            <w:rPr>
                              <w:rFonts w:asciiTheme="minorHAnsi" w:hAnsiTheme="minorHAnsi" w:cstheme="minorHAnsi"/>
                              <w:i/>
                              <w:sz w:val="19"/>
                            </w:rPr>
                            <w:instrText xml:space="preserve"> PAGE </w:instrText>
                          </w:r>
                          <w:r w:rsidRPr="003C0F5F">
                            <w:rPr>
                              <w:rFonts w:asciiTheme="minorHAnsi" w:hAnsiTheme="minorHAnsi" w:cstheme="minorHAnsi"/>
                              <w:i/>
                              <w:sz w:val="19"/>
                            </w:rPr>
                            <w:fldChar w:fldCharType="separate"/>
                          </w:r>
                          <w:r w:rsidRPr="003C0F5F">
                            <w:rPr>
                              <w:rFonts w:asciiTheme="minorHAnsi" w:hAnsiTheme="minorHAnsi" w:cstheme="minorHAnsi"/>
                              <w:i/>
                              <w:sz w:val="19"/>
                            </w:rPr>
                            <w:t>1</w:t>
                          </w:r>
                          <w:r w:rsidRPr="003C0F5F">
                            <w:rPr>
                              <w:rFonts w:asciiTheme="minorHAnsi" w:hAnsiTheme="minorHAnsi" w:cstheme="minorHAnsi"/>
                              <w:i/>
                              <w:sz w:val="19"/>
                            </w:rPr>
                            <w:fldChar w:fldCharType="end"/>
                          </w:r>
                          <w:r w:rsidRPr="003C0F5F">
                            <w:rPr>
                              <w:rFonts w:asciiTheme="minorHAnsi" w:hAnsiTheme="minorHAnsi" w:cstheme="minorHAnsi"/>
                              <w:i/>
                              <w:sz w:val="19"/>
                            </w:rPr>
                            <w:t xml:space="preserve"> of </w:t>
                          </w:r>
                          <w:r w:rsidRPr="003C0F5F">
                            <w:rPr>
                              <w:rFonts w:asciiTheme="minorHAnsi" w:hAnsiTheme="minorHAnsi" w:cstheme="minorHAnsi"/>
                              <w:i/>
                              <w:sz w:val="19"/>
                            </w:rPr>
                            <w:fldChar w:fldCharType="begin"/>
                          </w:r>
                          <w:r w:rsidRPr="003C0F5F">
                            <w:rPr>
                              <w:rFonts w:asciiTheme="minorHAnsi" w:hAnsiTheme="minorHAnsi" w:cstheme="minorHAnsi"/>
                              <w:i/>
                              <w:sz w:val="19"/>
                            </w:rPr>
                            <w:instrText xml:space="preserve"> NUMPAGES </w:instrText>
                          </w:r>
                          <w:r w:rsidRPr="003C0F5F">
                            <w:rPr>
                              <w:rFonts w:asciiTheme="minorHAnsi" w:hAnsiTheme="minorHAnsi" w:cstheme="minorHAnsi"/>
                              <w:i/>
                              <w:sz w:val="19"/>
                            </w:rPr>
                            <w:fldChar w:fldCharType="separate"/>
                          </w:r>
                          <w:r w:rsidRPr="003C0F5F">
                            <w:rPr>
                              <w:rFonts w:asciiTheme="minorHAnsi" w:hAnsiTheme="minorHAnsi" w:cstheme="minorHAnsi"/>
                              <w:i/>
                              <w:sz w:val="19"/>
                            </w:rPr>
                            <w:t>8</w:t>
                          </w:r>
                          <w:r w:rsidRPr="003C0F5F">
                            <w:rPr>
                              <w:rFonts w:asciiTheme="minorHAnsi" w:hAnsiTheme="minorHAnsi" w:cstheme="minorHAnsi"/>
                              <w:i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BBF5B2" id="Textbox 3" o:spid="_x0000_s1028" type="#_x0000_t202" style="position:absolute;margin-left:48.45pt;margin-top:547.35pt;width:58.7pt;height:14.65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" filled="f" stroked="f">
              <v:textbox inset="0,0,0,0">
                <w:txbxContent>
                  <w:p w14:paraId="4E8E7129" w14:textId="77777777" w:rsidR="005530DC" w:rsidRPr="003C0F5F" w:rsidRDefault="00080B6C">
                    <w:pPr>
                      <w:spacing w:before="17"/>
                      <w:ind w:left="20"/>
                      <w:rPr>
                        <w:rFonts w:asciiTheme="minorHAnsi" w:hAnsiTheme="minorHAnsi" w:cstheme="minorHAnsi"/>
                        <w:i/>
                        <w:sz w:val="19"/>
                      </w:rPr>
                    </w:pPr>
                    <w:r w:rsidRPr="003C0F5F">
                      <w:rPr>
                        <w:rFonts w:asciiTheme="minorHAnsi" w:hAnsiTheme="minorHAnsi" w:cstheme="minorHAnsi"/>
                        <w:i/>
                        <w:sz w:val="19"/>
                      </w:rPr>
                      <w:t xml:space="preserve">Page </w:t>
                    </w:r>
                    <w:r w:rsidRPr="003C0F5F">
                      <w:rPr>
                        <w:rFonts w:asciiTheme="minorHAnsi" w:hAnsiTheme="minorHAnsi" w:cstheme="minorHAnsi"/>
                        <w:i/>
                        <w:sz w:val="19"/>
                      </w:rPr>
                      <w:fldChar w:fldCharType="begin"/>
                    </w:r>
                    <w:r w:rsidRPr="003C0F5F">
                      <w:rPr>
                        <w:rFonts w:asciiTheme="minorHAnsi" w:hAnsiTheme="minorHAnsi" w:cstheme="minorHAnsi"/>
                        <w:i/>
                        <w:sz w:val="19"/>
                      </w:rPr>
                      <w:instrText xml:space="preserve"> PAGE </w:instrText>
                    </w:r>
                    <w:r w:rsidRPr="003C0F5F">
                      <w:rPr>
                        <w:rFonts w:asciiTheme="minorHAnsi" w:hAnsiTheme="minorHAnsi" w:cstheme="minorHAnsi"/>
                        <w:i/>
                        <w:sz w:val="19"/>
                      </w:rPr>
                      <w:fldChar w:fldCharType="separate"/>
                    </w:r>
                    <w:r w:rsidRPr="003C0F5F">
                      <w:rPr>
                        <w:rFonts w:asciiTheme="minorHAnsi" w:hAnsiTheme="minorHAnsi" w:cstheme="minorHAnsi"/>
                        <w:i/>
                        <w:sz w:val="19"/>
                      </w:rPr>
                      <w:t>1</w:t>
                    </w:r>
                    <w:r w:rsidRPr="003C0F5F">
                      <w:rPr>
                        <w:rFonts w:asciiTheme="minorHAnsi" w:hAnsiTheme="minorHAnsi" w:cstheme="minorHAnsi"/>
                        <w:i/>
                        <w:sz w:val="19"/>
                      </w:rPr>
                      <w:fldChar w:fldCharType="end"/>
                    </w:r>
                    <w:r w:rsidRPr="003C0F5F">
                      <w:rPr>
                        <w:rFonts w:asciiTheme="minorHAnsi" w:hAnsiTheme="minorHAnsi" w:cstheme="minorHAnsi"/>
                        <w:i/>
                        <w:sz w:val="19"/>
                      </w:rPr>
                      <w:t xml:space="preserve"> of </w:t>
                    </w:r>
                    <w:r w:rsidRPr="003C0F5F">
                      <w:rPr>
                        <w:rFonts w:asciiTheme="minorHAnsi" w:hAnsiTheme="minorHAnsi" w:cstheme="minorHAnsi"/>
                        <w:i/>
                        <w:sz w:val="19"/>
                      </w:rPr>
                      <w:fldChar w:fldCharType="begin"/>
                    </w:r>
                    <w:r w:rsidRPr="003C0F5F">
                      <w:rPr>
                        <w:rFonts w:asciiTheme="minorHAnsi" w:hAnsiTheme="minorHAnsi" w:cstheme="minorHAnsi"/>
                        <w:i/>
                        <w:sz w:val="19"/>
                      </w:rPr>
                      <w:instrText xml:space="preserve"> NUMPAGES </w:instrText>
                    </w:r>
                    <w:r w:rsidRPr="003C0F5F">
                      <w:rPr>
                        <w:rFonts w:asciiTheme="minorHAnsi" w:hAnsiTheme="minorHAnsi" w:cstheme="minorHAnsi"/>
                        <w:i/>
                        <w:sz w:val="19"/>
                      </w:rPr>
                      <w:fldChar w:fldCharType="separate"/>
                    </w:r>
                    <w:r w:rsidRPr="003C0F5F">
                      <w:rPr>
                        <w:rFonts w:asciiTheme="minorHAnsi" w:hAnsiTheme="minorHAnsi" w:cstheme="minorHAnsi"/>
                        <w:i/>
                        <w:sz w:val="19"/>
                      </w:rPr>
                      <w:t>8</w:t>
                    </w:r>
                    <w:r w:rsidRPr="003C0F5F">
                      <w:rPr>
                        <w:rFonts w:asciiTheme="minorHAnsi" w:hAnsiTheme="minorHAnsi" w:cstheme="minorHAnsi"/>
                        <w:i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A0E74" w14:textId="77777777" w:rsidR="005419D3" w:rsidRDefault="005419D3">
      <w:r>
        <w:separator/>
      </w:r>
    </w:p>
  </w:footnote>
  <w:footnote w:type="continuationSeparator" w:id="0">
    <w:p w14:paraId="18A8C316" w14:textId="77777777" w:rsidR="005419D3" w:rsidRDefault="00541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26346" w14:textId="77777777" w:rsidR="005530DC" w:rsidRDefault="00080B6C">
    <w:pPr>
      <w:pStyle w:val="BodyText0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81984" behindDoc="1" locked="0" layoutInCell="1" allowOverlap="1" wp14:anchorId="22865203" wp14:editId="3095C5D3">
              <wp:simplePos x="0" y="0"/>
              <wp:positionH relativeFrom="page">
                <wp:posOffset>7585075</wp:posOffset>
              </wp:positionH>
              <wp:positionV relativeFrom="page">
                <wp:posOffset>561394</wp:posOffset>
              </wp:positionV>
              <wp:extent cx="2540635" cy="1631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635" cy="163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364AC1" w14:textId="4537C8EF" w:rsidR="005530DC" w:rsidRPr="00663C8C" w:rsidRDefault="00080B6C">
                          <w:pPr>
                            <w:spacing w:before="17"/>
                            <w:ind w:left="20"/>
                            <w:rPr>
                              <w:rFonts w:asciiTheme="minorHAnsi" w:hAnsiTheme="minorHAnsi" w:cstheme="minorHAnsi"/>
                              <w:i/>
                              <w:sz w:val="20"/>
                              <w:szCs w:val="20"/>
                            </w:rPr>
                          </w:pPr>
                          <w:r w:rsidRPr="00663C8C">
                            <w:rPr>
                              <w:rFonts w:asciiTheme="minorHAnsi" w:hAnsiTheme="minorHAnsi" w:cstheme="minorHAnsi"/>
                              <w:i/>
                              <w:sz w:val="20"/>
                              <w:szCs w:val="20"/>
                            </w:rPr>
                            <w:t>Part</w:t>
                          </w:r>
                          <w:r w:rsidRPr="00663C8C">
                            <w:rPr>
                              <w:rFonts w:asciiTheme="minorHAnsi" w:hAnsiTheme="minorHAnsi" w:cstheme="minorHAnsi"/>
                              <w:i/>
                              <w:spacing w:val="3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63C8C">
                            <w:rPr>
                              <w:rFonts w:asciiTheme="minorHAnsi" w:hAnsiTheme="minorHAnsi" w:cstheme="minorHAnsi"/>
                              <w:i/>
                              <w:sz w:val="20"/>
                              <w:szCs w:val="20"/>
                            </w:rPr>
                            <w:t>140</w:t>
                          </w:r>
                          <w:r w:rsidR="00894EAF">
                            <w:rPr>
                              <w:rFonts w:asciiTheme="minorHAnsi" w:hAnsiTheme="minorHAnsi" w:cstheme="minorHAnsi"/>
                              <w:i/>
                              <w:sz w:val="20"/>
                              <w:szCs w:val="20"/>
                            </w:rPr>
                            <w:t xml:space="preserve"> Providers of Aviation Security Services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86520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97.25pt;margin-top:44.2pt;width:200.05pt;height:12.85pt;z-index:-1623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" filled="f" stroked="f">
              <v:textbox inset="0,0,0,0">
                <w:txbxContent>
                  <w:p w14:paraId="5A364AC1" w14:textId="4537C8EF" w:rsidR="005530DC" w:rsidRPr="00663C8C" w:rsidRDefault="00080B6C">
                    <w:pPr>
                      <w:spacing w:before="17"/>
                      <w:ind w:left="20"/>
                      <w:rPr>
                        <w:rFonts w:asciiTheme="minorHAnsi" w:hAnsiTheme="minorHAnsi" w:cstheme="minorHAnsi"/>
                        <w:i/>
                        <w:sz w:val="20"/>
                        <w:szCs w:val="20"/>
                      </w:rPr>
                    </w:pPr>
                    <w:r w:rsidRPr="00663C8C">
                      <w:rPr>
                        <w:rFonts w:asciiTheme="minorHAnsi" w:hAnsiTheme="minorHAnsi" w:cstheme="minorHAnsi"/>
                        <w:i/>
                        <w:sz w:val="20"/>
                        <w:szCs w:val="20"/>
                      </w:rPr>
                      <w:t>Part</w:t>
                    </w:r>
                    <w:r w:rsidRPr="00663C8C">
                      <w:rPr>
                        <w:rFonts w:asciiTheme="minorHAnsi" w:hAnsiTheme="minorHAnsi" w:cstheme="minorHAnsi"/>
                        <w:i/>
                        <w:spacing w:val="31"/>
                        <w:sz w:val="20"/>
                        <w:szCs w:val="20"/>
                      </w:rPr>
                      <w:t xml:space="preserve"> </w:t>
                    </w:r>
                    <w:r w:rsidRPr="00663C8C">
                      <w:rPr>
                        <w:rFonts w:asciiTheme="minorHAnsi" w:hAnsiTheme="minorHAnsi" w:cstheme="minorHAnsi"/>
                        <w:i/>
                        <w:sz w:val="20"/>
                        <w:szCs w:val="20"/>
                      </w:rPr>
                      <w:t>140</w:t>
                    </w:r>
                    <w:r w:rsidR="00894EAF">
                      <w:rPr>
                        <w:rFonts w:asciiTheme="minorHAnsi" w:hAnsiTheme="minorHAnsi" w:cstheme="minorHAnsi"/>
                        <w:i/>
                        <w:sz w:val="20"/>
                        <w:szCs w:val="20"/>
                      </w:rPr>
                      <w:t xml:space="preserve"> Providers of Aviation Security Services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4352A"/>
    <w:multiLevelType w:val="singleLevel"/>
    <w:tmpl w:val="FE129834"/>
    <w:lvl w:ilvl="0">
      <w:start w:val="1"/>
      <w:numFmt w:val="bullet"/>
      <w:pStyle w:val="BulletBodytex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0"/>
      </w:rPr>
    </w:lvl>
  </w:abstractNum>
  <w:abstractNum w:abstractNumId="1" w15:restartNumberingAfterBreak="0">
    <w:nsid w:val="22E02EA1"/>
    <w:multiLevelType w:val="hybridMultilevel"/>
    <w:tmpl w:val="30C095CA"/>
    <w:lvl w:ilvl="0" w:tplc="153CDEC4">
      <w:start w:val="1"/>
      <w:numFmt w:val="lowerLetter"/>
      <w:lvlText w:val="(%1)"/>
      <w:lvlJc w:val="left"/>
      <w:pPr>
        <w:ind w:left="436" w:hanging="436"/>
      </w:pPr>
      <w:rPr>
        <w:rFonts w:ascii="Verdana" w:eastAsia="Verdana" w:hAnsi="Verdana" w:cs="Verdana" w:hint="default"/>
        <w:b w:val="0"/>
        <w:bCs w:val="0"/>
        <w:i w:val="0"/>
        <w:iCs w:val="0"/>
        <w:spacing w:val="-7"/>
        <w:w w:val="100"/>
        <w:sz w:val="18"/>
        <w:szCs w:val="18"/>
        <w:lang w:val="en-US" w:eastAsia="en-US" w:bidi="ar-SA"/>
      </w:rPr>
    </w:lvl>
    <w:lvl w:ilvl="1" w:tplc="80E68CCC">
      <w:numFmt w:val="bullet"/>
      <w:lvlText w:val="•"/>
      <w:lvlJc w:val="left"/>
      <w:pPr>
        <w:ind w:left="894" w:hanging="436"/>
      </w:pPr>
      <w:rPr>
        <w:rFonts w:hint="default"/>
        <w:lang w:val="en-US" w:eastAsia="en-US" w:bidi="ar-SA"/>
      </w:rPr>
    </w:lvl>
    <w:lvl w:ilvl="2" w:tplc="CEE82EDA">
      <w:numFmt w:val="bullet"/>
      <w:lvlText w:val="•"/>
      <w:lvlJc w:val="left"/>
      <w:pPr>
        <w:ind w:left="1351" w:hanging="436"/>
      </w:pPr>
      <w:rPr>
        <w:rFonts w:hint="default"/>
        <w:lang w:val="en-US" w:eastAsia="en-US" w:bidi="ar-SA"/>
      </w:rPr>
    </w:lvl>
    <w:lvl w:ilvl="3" w:tplc="AE2E92FE">
      <w:numFmt w:val="bullet"/>
      <w:lvlText w:val="•"/>
      <w:lvlJc w:val="left"/>
      <w:pPr>
        <w:ind w:left="1808" w:hanging="436"/>
      </w:pPr>
      <w:rPr>
        <w:rFonts w:hint="default"/>
        <w:lang w:val="en-US" w:eastAsia="en-US" w:bidi="ar-SA"/>
      </w:rPr>
    </w:lvl>
    <w:lvl w:ilvl="4" w:tplc="8E6C265A">
      <w:numFmt w:val="bullet"/>
      <w:lvlText w:val="•"/>
      <w:lvlJc w:val="left"/>
      <w:pPr>
        <w:ind w:left="2265" w:hanging="436"/>
      </w:pPr>
      <w:rPr>
        <w:rFonts w:hint="default"/>
        <w:lang w:val="en-US" w:eastAsia="en-US" w:bidi="ar-SA"/>
      </w:rPr>
    </w:lvl>
    <w:lvl w:ilvl="5" w:tplc="B3D6A5DE">
      <w:numFmt w:val="bullet"/>
      <w:lvlText w:val="•"/>
      <w:lvlJc w:val="left"/>
      <w:pPr>
        <w:ind w:left="2722" w:hanging="436"/>
      </w:pPr>
      <w:rPr>
        <w:rFonts w:hint="default"/>
        <w:lang w:val="en-US" w:eastAsia="en-US" w:bidi="ar-SA"/>
      </w:rPr>
    </w:lvl>
    <w:lvl w:ilvl="6" w:tplc="D3864B46">
      <w:numFmt w:val="bullet"/>
      <w:lvlText w:val="•"/>
      <w:lvlJc w:val="left"/>
      <w:pPr>
        <w:ind w:left="3179" w:hanging="436"/>
      </w:pPr>
      <w:rPr>
        <w:rFonts w:hint="default"/>
        <w:lang w:val="en-US" w:eastAsia="en-US" w:bidi="ar-SA"/>
      </w:rPr>
    </w:lvl>
    <w:lvl w:ilvl="7" w:tplc="1EF0538A">
      <w:numFmt w:val="bullet"/>
      <w:lvlText w:val="•"/>
      <w:lvlJc w:val="left"/>
      <w:pPr>
        <w:ind w:left="3636" w:hanging="436"/>
      </w:pPr>
      <w:rPr>
        <w:rFonts w:hint="default"/>
        <w:lang w:val="en-US" w:eastAsia="en-US" w:bidi="ar-SA"/>
      </w:rPr>
    </w:lvl>
    <w:lvl w:ilvl="8" w:tplc="43A0D49C">
      <w:numFmt w:val="bullet"/>
      <w:lvlText w:val="•"/>
      <w:lvlJc w:val="left"/>
      <w:pPr>
        <w:ind w:left="4093" w:hanging="436"/>
      </w:pPr>
      <w:rPr>
        <w:rFonts w:hint="default"/>
        <w:lang w:val="en-US" w:eastAsia="en-US" w:bidi="ar-SA"/>
      </w:rPr>
    </w:lvl>
  </w:abstractNum>
  <w:abstractNum w:abstractNumId="2" w15:restartNumberingAfterBreak="0">
    <w:nsid w:val="23FC30D5"/>
    <w:multiLevelType w:val="singleLevel"/>
    <w:tmpl w:val="E5904B6A"/>
    <w:lvl w:ilvl="0">
      <w:start w:val="1"/>
      <w:numFmt w:val="bullet"/>
      <w:pStyle w:val="Bullet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3" w15:restartNumberingAfterBreak="0">
    <w:nsid w:val="251A7DC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4" w15:restartNumberingAfterBreak="0">
    <w:nsid w:val="2F0F08F3"/>
    <w:multiLevelType w:val="singleLevel"/>
    <w:tmpl w:val="B32AF8D2"/>
    <w:lvl w:ilvl="0">
      <w:start w:val="1"/>
      <w:numFmt w:val="bullet"/>
      <w:pStyle w:val="Bulle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5" w15:restartNumberingAfterBreak="0">
    <w:nsid w:val="332E1F80"/>
    <w:multiLevelType w:val="hybridMultilevel"/>
    <w:tmpl w:val="832C90EA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8F53AC"/>
    <w:multiLevelType w:val="hybridMultilevel"/>
    <w:tmpl w:val="FB86F146"/>
    <w:lvl w:ilvl="0" w:tplc="3502F314">
      <w:start w:val="1"/>
      <w:numFmt w:val="upperLetter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B352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8" w15:restartNumberingAfterBreak="0">
    <w:nsid w:val="781875F8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num w:numId="1" w16cid:durableId="1201554464">
    <w:abstractNumId w:val="1"/>
  </w:num>
  <w:num w:numId="2" w16cid:durableId="838542629">
    <w:abstractNumId w:val="5"/>
  </w:num>
  <w:num w:numId="3" w16cid:durableId="1005668082">
    <w:abstractNumId w:val="6"/>
  </w:num>
  <w:num w:numId="4" w16cid:durableId="789974318">
    <w:abstractNumId w:val="4"/>
  </w:num>
  <w:num w:numId="5" w16cid:durableId="1321228110">
    <w:abstractNumId w:val="2"/>
  </w:num>
  <w:num w:numId="6" w16cid:durableId="550265928">
    <w:abstractNumId w:val="0"/>
  </w:num>
  <w:num w:numId="7" w16cid:durableId="1934432858">
    <w:abstractNumId w:val="8"/>
  </w:num>
  <w:num w:numId="8" w16cid:durableId="823856460">
    <w:abstractNumId w:val="3"/>
  </w:num>
  <w:num w:numId="9" w16cid:durableId="11523312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ELp3RrbRc+tg268xzK/VtOUateX/6DAEBOzH0k1d3goe+bRR+YRf9iIJdm0wqyIo2yszINl3qcqU9YDXBEAZA==" w:salt="1wg4QktLeyazcqwNYSdFz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DC"/>
    <w:rsid w:val="000126E8"/>
    <w:rsid w:val="000257F7"/>
    <w:rsid w:val="0006130D"/>
    <w:rsid w:val="000674F1"/>
    <w:rsid w:val="000719E0"/>
    <w:rsid w:val="00073A51"/>
    <w:rsid w:val="00080B6C"/>
    <w:rsid w:val="00080D46"/>
    <w:rsid w:val="000852A7"/>
    <w:rsid w:val="00087A8F"/>
    <w:rsid w:val="000B189A"/>
    <w:rsid w:val="000B35FF"/>
    <w:rsid w:val="000E12AD"/>
    <w:rsid w:val="000E2341"/>
    <w:rsid w:val="000E71F9"/>
    <w:rsid w:val="000F22D9"/>
    <w:rsid w:val="000F4D5C"/>
    <w:rsid w:val="000F556D"/>
    <w:rsid w:val="0011485C"/>
    <w:rsid w:val="00123028"/>
    <w:rsid w:val="00127969"/>
    <w:rsid w:val="00132EA7"/>
    <w:rsid w:val="00133643"/>
    <w:rsid w:val="00150359"/>
    <w:rsid w:val="00165214"/>
    <w:rsid w:val="001660CB"/>
    <w:rsid w:val="00170F0E"/>
    <w:rsid w:val="00182F80"/>
    <w:rsid w:val="00191252"/>
    <w:rsid w:val="00196F44"/>
    <w:rsid w:val="001B267B"/>
    <w:rsid w:val="001C447D"/>
    <w:rsid w:val="001C7C09"/>
    <w:rsid w:val="001D0931"/>
    <w:rsid w:val="001D7526"/>
    <w:rsid w:val="001E275D"/>
    <w:rsid w:val="001E5189"/>
    <w:rsid w:val="001F4A5D"/>
    <w:rsid w:val="001F4DEF"/>
    <w:rsid w:val="002038B7"/>
    <w:rsid w:val="00206FE3"/>
    <w:rsid w:val="0021048E"/>
    <w:rsid w:val="00236802"/>
    <w:rsid w:val="00240EA6"/>
    <w:rsid w:val="0025491B"/>
    <w:rsid w:val="00262599"/>
    <w:rsid w:val="00266DD7"/>
    <w:rsid w:val="00283F36"/>
    <w:rsid w:val="002843FF"/>
    <w:rsid w:val="002927E4"/>
    <w:rsid w:val="00292E8F"/>
    <w:rsid w:val="002973B4"/>
    <w:rsid w:val="002B1393"/>
    <w:rsid w:val="002D2175"/>
    <w:rsid w:val="002D37DB"/>
    <w:rsid w:val="002D4746"/>
    <w:rsid w:val="002F4082"/>
    <w:rsid w:val="0030210E"/>
    <w:rsid w:val="003058F1"/>
    <w:rsid w:val="00311413"/>
    <w:rsid w:val="00321C6F"/>
    <w:rsid w:val="00331663"/>
    <w:rsid w:val="003375BE"/>
    <w:rsid w:val="003445FA"/>
    <w:rsid w:val="00354354"/>
    <w:rsid w:val="0037122B"/>
    <w:rsid w:val="0038064F"/>
    <w:rsid w:val="00387666"/>
    <w:rsid w:val="003A470A"/>
    <w:rsid w:val="003B6550"/>
    <w:rsid w:val="003C0B56"/>
    <w:rsid w:val="003C0F5F"/>
    <w:rsid w:val="003D3FE9"/>
    <w:rsid w:val="003E0187"/>
    <w:rsid w:val="003F01B9"/>
    <w:rsid w:val="003F02A3"/>
    <w:rsid w:val="003F6FD9"/>
    <w:rsid w:val="00402306"/>
    <w:rsid w:val="00407029"/>
    <w:rsid w:val="004128D7"/>
    <w:rsid w:val="00436AAE"/>
    <w:rsid w:val="0044161C"/>
    <w:rsid w:val="0044618E"/>
    <w:rsid w:val="00453DBA"/>
    <w:rsid w:val="004670AC"/>
    <w:rsid w:val="004801A2"/>
    <w:rsid w:val="0048030C"/>
    <w:rsid w:val="0049761E"/>
    <w:rsid w:val="004A7989"/>
    <w:rsid w:val="004B5566"/>
    <w:rsid w:val="004B5AB2"/>
    <w:rsid w:val="004C00D3"/>
    <w:rsid w:val="004D01DA"/>
    <w:rsid w:val="004D4429"/>
    <w:rsid w:val="004D6DCB"/>
    <w:rsid w:val="004E0DEC"/>
    <w:rsid w:val="004E52AF"/>
    <w:rsid w:val="004F2871"/>
    <w:rsid w:val="004F6E12"/>
    <w:rsid w:val="005040B4"/>
    <w:rsid w:val="00523723"/>
    <w:rsid w:val="0053459C"/>
    <w:rsid w:val="00535C87"/>
    <w:rsid w:val="005419D3"/>
    <w:rsid w:val="00545378"/>
    <w:rsid w:val="00546985"/>
    <w:rsid w:val="005530DC"/>
    <w:rsid w:val="005630E5"/>
    <w:rsid w:val="005662EA"/>
    <w:rsid w:val="0056734E"/>
    <w:rsid w:val="00571D9A"/>
    <w:rsid w:val="00595575"/>
    <w:rsid w:val="0059617D"/>
    <w:rsid w:val="005966EE"/>
    <w:rsid w:val="005A0EC7"/>
    <w:rsid w:val="005B0404"/>
    <w:rsid w:val="005B7788"/>
    <w:rsid w:val="005C1448"/>
    <w:rsid w:val="005D6B9D"/>
    <w:rsid w:val="005F5EFD"/>
    <w:rsid w:val="00605B9D"/>
    <w:rsid w:val="00605D28"/>
    <w:rsid w:val="00611AA2"/>
    <w:rsid w:val="006136E1"/>
    <w:rsid w:val="00616EFF"/>
    <w:rsid w:val="006248CA"/>
    <w:rsid w:val="00645C31"/>
    <w:rsid w:val="00647AB4"/>
    <w:rsid w:val="00652473"/>
    <w:rsid w:val="00663C8C"/>
    <w:rsid w:val="00675539"/>
    <w:rsid w:val="00681329"/>
    <w:rsid w:val="00693617"/>
    <w:rsid w:val="006A630E"/>
    <w:rsid w:val="006B28A2"/>
    <w:rsid w:val="006B55BE"/>
    <w:rsid w:val="006B7818"/>
    <w:rsid w:val="006C4CDE"/>
    <w:rsid w:val="006D5C7E"/>
    <w:rsid w:val="006D63F7"/>
    <w:rsid w:val="006F537C"/>
    <w:rsid w:val="006F71FA"/>
    <w:rsid w:val="00703D8A"/>
    <w:rsid w:val="00706A43"/>
    <w:rsid w:val="007218D4"/>
    <w:rsid w:val="007379D7"/>
    <w:rsid w:val="007431F2"/>
    <w:rsid w:val="00761B5D"/>
    <w:rsid w:val="007659AA"/>
    <w:rsid w:val="00772F74"/>
    <w:rsid w:val="00774344"/>
    <w:rsid w:val="00780301"/>
    <w:rsid w:val="007812AA"/>
    <w:rsid w:val="007837F6"/>
    <w:rsid w:val="007A5225"/>
    <w:rsid w:val="007B0B98"/>
    <w:rsid w:val="007B26A7"/>
    <w:rsid w:val="007B2CCC"/>
    <w:rsid w:val="007B6046"/>
    <w:rsid w:val="007C1BC2"/>
    <w:rsid w:val="007D01DF"/>
    <w:rsid w:val="007D3A95"/>
    <w:rsid w:val="007F14D0"/>
    <w:rsid w:val="00826673"/>
    <w:rsid w:val="008448FB"/>
    <w:rsid w:val="00846DF2"/>
    <w:rsid w:val="0085241E"/>
    <w:rsid w:val="00854676"/>
    <w:rsid w:val="0085520C"/>
    <w:rsid w:val="00862AAE"/>
    <w:rsid w:val="00864BD4"/>
    <w:rsid w:val="0086506E"/>
    <w:rsid w:val="00886098"/>
    <w:rsid w:val="00886D47"/>
    <w:rsid w:val="00894EAF"/>
    <w:rsid w:val="008957BF"/>
    <w:rsid w:val="008B1085"/>
    <w:rsid w:val="008B3EA0"/>
    <w:rsid w:val="008C1D91"/>
    <w:rsid w:val="008D4D8B"/>
    <w:rsid w:val="008D7973"/>
    <w:rsid w:val="008F6EFD"/>
    <w:rsid w:val="00903246"/>
    <w:rsid w:val="00915123"/>
    <w:rsid w:val="00915CD1"/>
    <w:rsid w:val="00923D85"/>
    <w:rsid w:val="00924B8C"/>
    <w:rsid w:val="0093399A"/>
    <w:rsid w:val="009341CB"/>
    <w:rsid w:val="00941477"/>
    <w:rsid w:val="009667B0"/>
    <w:rsid w:val="009837EC"/>
    <w:rsid w:val="009A2882"/>
    <w:rsid w:val="009A3BFA"/>
    <w:rsid w:val="009C0312"/>
    <w:rsid w:val="009C0607"/>
    <w:rsid w:val="009D0524"/>
    <w:rsid w:val="009D329D"/>
    <w:rsid w:val="009D57DC"/>
    <w:rsid w:val="009F4D9B"/>
    <w:rsid w:val="00A048F2"/>
    <w:rsid w:val="00A16F8A"/>
    <w:rsid w:val="00A23325"/>
    <w:rsid w:val="00A31624"/>
    <w:rsid w:val="00A32432"/>
    <w:rsid w:val="00A34662"/>
    <w:rsid w:val="00A405AC"/>
    <w:rsid w:val="00A45A98"/>
    <w:rsid w:val="00A46F54"/>
    <w:rsid w:val="00A75374"/>
    <w:rsid w:val="00A84695"/>
    <w:rsid w:val="00A8532B"/>
    <w:rsid w:val="00A947B0"/>
    <w:rsid w:val="00A96217"/>
    <w:rsid w:val="00AB1307"/>
    <w:rsid w:val="00AB22A5"/>
    <w:rsid w:val="00AB40FA"/>
    <w:rsid w:val="00AB5F97"/>
    <w:rsid w:val="00AC10A8"/>
    <w:rsid w:val="00AC3A63"/>
    <w:rsid w:val="00AE23D2"/>
    <w:rsid w:val="00AE4EAC"/>
    <w:rsid w:val="00B067E8"/>
    <w:rsid w:val="00B32EB8"/>
    <w:rsid w:val="00B442F0"/>
    <w:rsid w:val="00B50315"/>
    <w:rsid w:val="00B50852"/>
    <w:rsid w:val="00B5417C"/>
    <w:rsid w:val="00B5440C"/>
    <w:rsid w:val="00B55A46"/>
    <w:rsid w:val="00B61FCE"/>
    <w:rsid w:val="00B80A81"/>
    <w:rsid w:val="00B946EF"/>
    <w:rsid w:val="00BC0C63"/>
    <w:rsid w:val="00BC755E"/>
    <w:rsid w:val="00BD28D4"/>
    <w:rsid w:val="00BE0386"/>
    <w:rsid w:val="00C02016"/>
    <w:rsid w:val="00C1117A"/>
    <w:rsid w:val="00C121CE"/>
    <w:rsid w:val="00C23DBE"/>
    <w:rsid w:val="00C45392"/>
    <w:rsid w:val="00C4709B"/>
    <w:rsid w:val="00C47F82"/>
    <w:rsid w:val="00C50C34"/>
    <w:rsid w:val="00C630A9"/>
    <w:rsid w:val="00C64B83"/>
    <w:rsid w:val="00C73271"/>
    <w:rsid w:val="00C73CBA"/>
    <w:rsid w:val="00C73FB4"/>
    <w:rsid w:val="00C80DE6"/>
    <w:rsid w:val="00C8796F"/>
    <w:rsid w:val="00CA10B3"/>
    <w:rsid w:val="00CB2B3B"/>
    <w:rsid w:val="00CB462F"/>
    <w:rsid w:val="00CC42A6"/>
    <w:rsid w:val="00CF21C4"/>
    <w:rsid w:val="00CF6D87"/>
    <w:rsid w:val="00D0109B"/>
    <w:rsid w:val="00D02237"/>
    <w:rsid w:val="00D121ED"/>
    <w:rsid w:val="00D126A0"/>
    <w:rsid w:val="00D12B62"/>
    <w:rsid w:val="00D13364"/>
    <w:rsid w:val="00D150B3"/>
    <w:rsid w:val="00D155F0"/>
    <w:rsid w:val="00D174EA"/>
    <w:rsid w:val="00D35A27"/>
    <w:rsid w:val="00D366FB"/>
    <w:rsid w:val="00D472E5"/>
    <w:rsid w:val="00D50699"/>
    <w:rsid w:val="00D65362"/>
    <w:rsid w:val="00D71C88"/>
    <w:rsid w:val="00D77249"/>
    <w:rsid w:val="00DB39E0"/>
    <w:rsid w:val="00DB502F"/>
    <w:rsid w:val="00DB62FF"/>
    <w:rsid w:val="00DC53CC"/>
    <w:rsid w:val="00DE4982"/>
    <w:rsid w:val="00DF0AFC"/>
    <w:rsid w:val="00E04B80"/>
    <w:rsid w:val="00E101A4"/>
    <w:rsid w:val="00E15E5D"/>
    <w:rsid w:val="00E16CAB"/>
    <w:rsid w:val="00E2396F"/>
    <w:rsid w:val="00E23E36"/>
    <w:rsid w:val="00E252E1"/>
    <w:rsid w:val="00E41BEC"/>
    <w:rsid w:val="00E62F48"/>
    <w:rsid w:val="00E645D0"/>
    <w:rsid w:val="00E65C8B"/>
    <w:rsid w:val="00E661D8"/>
    <w:rsid w:val="00E6714A"/>
    <w:rsid w:val="00E719FB"/>
    <w:rsid w:val="00E72BB6"/>
    <w:rsid w:val="00E7514A"/>
    <w:rsid w:val="00E80323"/>
    <w:rsid w:val="00E805E5"/>
    <w:rsid w:val="00E80DCD"/>
    <w:rsid w:val="00EB2DBC"/>
    <w:rsid w:val="00EC6730"/>
    <w:rsid w:val="00EE0A5C"/>
    <w:rsid w:val="00EF0048"/>
    <w:rsid w:val="00EF68CA"/>
    <w:rsid w:val="00F02DEA"/>
    <w:rsid w:val="00F0377B"/>
    <w:rsid w:val="00F07267"/>
    <w:rsid w:val="00F236D4"/>
    <w:rsid w:val="00F37479"/>
    <w:rsid w:val="00F454ED"/>
    <w:rsid w:val="00F5052D"/>
    <w:rsid w:val="00F51FDB"/>
    <w:rsid w:val="00F533A6"/>
    <w:rsid w:val="00F61796"/>
    <w:rsid w:val="00F75C6E"/>
    <w:rsid w:val="00F84C27"/>
    <w:rsid w:val="00F96287"/>
    <w:rsid w:val="00F9765E"/>
    <w:rsid w:val="00FA334C"/>
    <w:rsid w:val="00FA6EAA"/>
    <w:rsid w:val="00FB4024"/>
    <w:rsid w:val="00FD571A"/>
    <w:rsid w:val="00FD67FD"/>
    <w:rsid w:val="00FE3FB5"/>
    <w:rsid w:val="00FE428B"/>
    <w:rsid w:val="00FF0F41"/>
    <w:rsid w:val="00FF298D"/>
    <w:rsid w:val="00FF44AB"/>
    <w:rsid w:val="00FF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D08134"/>
  <w15:docId w15:val="{1738F258-9C42-4173-A865-C8E766AD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100"/>
      <w:ind w:left="250"/>
      <w:outlineLvl w:val="0"/>
    </w:pPr>
    <w:rPr>
      <w:b/>
      <w:bCs/>
      <w:sz w:val="18"/>
      <w:szCs w:val="18"/>
    </w:rPr>
  </w:style>
  <w:style w:type="paragraph" w:styleId="Heading2">
    <w:name w:val="heading 2"/>
    <w:next w:val="Heading3"/>
    <w:link w:val="Heading2Char"/>
    <w:qFormat/>
    <w:rsid w:val="00AB22A5"/>
    <w:pPr>
      <w:widowControl/>
      <w:autoSpaceDE/>
      <w:autoSpaceDN/>
      <w:spacing w:before="120" w:after="80"/>
      <w:outlineLvl w:val="1"/>
    </w:pPr>
    <w:rPr>
      <w:rFonts w:ascii="Arial" w:eastAsia="Times New Roman" w:hAnsi="Arial" w:cstheme="minorHAnsi"/>
      <w:b/>
      <w:sz w:val="24"/>
      <w:szCs w:val="20"/>
      <w:lang w:val="en-NZ"/>
    </w:rPr>
  </w:style>
  <w:style w:type="paragraph" w:styleId="Heading3">
    <w:name w:val="heading 3"/>
    <w:next w:val="Bodytext"/>
    <w:link w:val="Heading3Char"/>
    <w:qFormat/>
    <w:rsid w:val="00AB22A5"/>
    <w:pPr>
      <w:widowControl/>
      <w:autoSpaceDE/>
      <w:autoSpaceDN/>
      <w:spacing w:before="120" w:after="80"/>
      <w:outlineLvl w:val="2"/>
    </w:pPr>
    <w:rPr>
      <w:rFonts w:ascii="Arial" w:eastAsia="Times New Roman" w:hAnsi="Arial" w:cstheme="minorHAnsi"/>
      <w:b/>
      <w:szCs w:val="20"/>
      <w:lang w:val="en-NZ"/>
    </w:rPr>
  </w:style>
  <w:style w:type="paragraph" w:styleId="Heading4">
    <w:name w:val="heading 4"/>
    <w:next w:val="Bodytext"/>
    <w:link w:val="Heading4Char"/>
    <w:qFormat/>
    <w:rsid w:val="00AB22A5"/>
    <w:pPr>
      <w:keepNext/>
      <w:widowControl/>
      <w:tabs>
        <w:tab w:val="left" w:pos="709"/>
      </w:tabs>
      <w:autoSpaceDE/>
      <w:autoSpaceDN/>
      <w:spacing w:after="60"/>
      <w:outlineLvl w:val="3"/>
    </w:pPr>
    <w:rPr>
      <w:rFonts w:eastAsia="Times New Roman" w:cstheme="minorHAnsi"/>
      <w:b/>
      <w:bCs/>
      <w:i/>
      <w:iCs/>
      <w:sz w:val="24"/>
      <w:szCs w:val="20"/>
      <w:lang w:val="en-NZ"/>
    </w:rPr>
  </w:style>
  <w:style w:type="paragraph" w:styleId="Heading5">
    <w:name w:val="heading 5"/>
    <w:basedOn w:val="Normal"/>
    <w:next w:val="Bodytext"/>
    <w:link w:val="Heading5Char"/>
    <w:qFormat/>
    <w:rsid w:val="00AB22A5"/>
    <w:pPr>
      <w:outlineLvl w:val="4"/>
    </w:pPr>
    <w:rPr>
      <w:b/>
      <w:lang w:val="en-GB"/>
    </w:rPr>
  </w:style>
  <w:style w:type="paragraph" w:styleId="Heading6">
    <w:name w:val="heading 6"/>
    <w:basedOn w:val="Normal"/>
    <w:next w:val="NormalIndent"/>
    <w:link w:val="Heading6Char"/>
    <w:qFormat/>
    <w:rsid w:val="00AB22A5"/>
    <w:pPr>
      <w:ind w:left="720"/>
      <w:outlineLvl w:val="5"/>
    </w:pPr>
    <w:rPr>
      <w:u w:val="single"/>
      <w:lang w:val="en-GB"/>
    </w:rPr>
  </w:style>
  <w:style w:type="paragraph" w:styleId="Heading7">
    <w:name w:val="heading 7"/>
    <w:basedOn w:val="Normal"/>
    <w:next w:val="NormalIndent"/>
    <w:link w:val="Heading7Char"/>
    <w:qFormat/>
    <w:rsid w:val="00AB22A5"/>
    <w:pPr>
      <w:ind w:left="720"/>
      <w:outlineLvl w:val="6"/>
    </w:pPr>
    <w:rPr>
      <w:i/>
      <w:lang w:val="en-GB"/>
    </w:rPr>
  </w:style>
  <w:style w:type="paragraph" w:styleId="Heading8">
    <w:name w:val="heading 8"/>
    <w:basedOn w:val="Normal"/>
    <w:next w:val="NormalIndent"/>
    <w:link w:val="Heading8Char"/>
    <w:qFormat/>
    <w:rsid w:val="00AB22A5"/>
    <w:pPr>
      <w:ind w:left="720"/>
      <w:outlineLvl w:val="7"/>
    </w:pPr>
    <w:rPr>
      <w:i/>
      <w:lang w:val="en-GB"/>
    </w:rPr>
  </w:style>
  <w:style w:type="paragraph" w:styleId="Heading9">
    <w:name w:val="heading 9"/>
    <w:basedOn w:val="Normal"/>
    <w:next w:val="NormalIndent"/>
    <w:link w:val="Heading9Char"/>
    <w:qFormat/>
    <w:rsid w:val="00AB22A5"/>
    <w:pPr>
      <w:ind w:left="720"/>
      <w:outlineLvl w:val="8"/>
    </w:pPr>
    <w:rPr>
      <w:i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0">
    <w:name w:val="Body Text"/>
    <w:basedOn w:val="Normal"/>
    <w:link w:val="BodyTextChar"/>
    <w:uiPriority w:val="1"/>
    <w:qFormat/>
    <w:rsid w:val="003F01B9"/>
    <w:rPr>
      <w:rFonts w:ascii="Calibri" w:hAnsi="Calibri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C75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55E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BC75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55E"/>
    <w:rPr>
      <w:rFonts w:ascii="Verdana" w:eastAsia="Verdana" w:hAnsi="Verdana" w:cs="Verdana"/>
    </w:rPr>
  </w:style>
  <w:style w:type="paragraph" w:styleId="Revision">
    <w:name w:val="Revision"/>
    <w:hidden/>
    <w:uiPriority w:val="99"/>
    <w:semiHidden/>
    <w:rsid w:val="00BC755E"/>
    <w:pPr>
      <w:widowControl/>
      <w:autoSpaceDE/>
      <w:autoSpaceDN/>
    </w:pPr>
    <w:rPr>
      <w:rFonts w:ascii="Verdana" w:eastAsia="Verdana" w:hAnsi="Verdana" w:cs="Verdana"/>
    </w:rPr>
  </w:style>
  <w:style w:type="character" w:styleId="CommentReference">
    <w:name w:val="annotation reference"/>
    <w:basedOn w:val="DefaultParagraphFont"/>
    <w:uiPriority w:val="99"/>
    <w:semiHidden/>
    <w:unhideWhenUsed/>
    <w:rsid w:val="009D57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57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57DC"/>
    <w:rPr>
      <w:rFonts w:ascii="Verdana" w:eastAsia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7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7DC"/>
    <w:rPr>
      <w:rFonts w:ascii="Verdana" w:eastAsia="Verdana" w:hAnsi="Verdana" w:cs="Verdana"/>
      <w:b/>
      <w:bCs/>
      <w:sz w:val="20"/>
      <w:szCs w:val="20"/>
    </w:rPr>
  </w:style>
  <w:style w:type="paragraph" w:customStyle="1" w:styleId="Bodytext">
    <w:name w:val="Bodytext"/>
    <w:rsid w:val="00E80DCD"/>
    <w:pPr>
      <w:widowControl/>
      <w:tabs>
        <w:tab w:val="left" w:pos="709"/>
      </w:tabs>
      <w:autoSpaceDE/>
      <w:autoSpaceDN/>
      <w:spacing w:after="200"/>
    </w:pPr>
    <w:rPr>
      <w:rFonts w:eastAsia="Times New Roman" w:cstheme="minorHAnsi"/>
      <w:sz w:val="24"/>
      <w:szCs w:val="20"/>
      <w:lang w:val="en-NZ"/>
    </w:rPr>
  </w:style>
  <w:style w:type="paragraph" w:customStyle="1" w:styleId="BodytextIndent">
    <w:name w:val="Bodytext Indent"/>
    <w:basedOn w:val="NormalIndent"/>
    <w:rsid w:val="00903246"/>
    <w:pPr>
      <w:widowControl/>
      <w:tabs>
        <w:tab w:val="left" w:pos="709"/>
      </w:tabs>
      <w:autoSpaceDE/>
      <w:autoSpaceDN/>
      <w:spacing w:after="200"/>
      <w:ind w:left="567"/>
    </w:pPr>
    <w:rPr>
      <w:rFonts w:ascii="Times New Roman" w:eastAsia="Times New Roman" w:hAnsi="Times New Roman" w:cs="Times New Roman"/>
      <w:sz w:val="24"/>
      <w:szCs w:val="20"/>
      <w:lang w:val="en-NZ"/>
    </w:rPr>
  </w:style>
  <w:style w:type="paragraph" w:styleId="NormalIndent">
    <w:name w:val="Normal Indent"/>
    <w:basedOn w:val="Normal"/>
    <w:uiPriority w:val="99"/>
    <w:unhideWhenUsed/>
    <w:rsid w:val="00903246"/>
    <w:pPr>
      <w:ind w:left="720"/>
    </w:pPr>
  </w:style>
  <w:style w:type="character" w:styleId="PlaceholderText">
    <w:name w:val="Placeholder Text"/>
    <w:uiPriority w:val="99"/>
    <w:semiHidden/>
    <w:rsid w:val="00903246"/>
    <w:rPr>
      <w:color w:val="808080"/>
    </w:rPr>
  </w:style>
  <w:style w:type="character" w:customStyle="1" w:styleId="Style1">
    <w:name w:val="Style1"/>
    <w:basedOn w:val="DefaultParagraphFont"/>
    <w:uiPriority w:val="1"/>
    <w:rsid w:val="00903246"/>
  </w:style>
  <w:style w:type="character" w:customStyle="1" w:styleId="Style4">
    <w:name w:val="Style4"/>
    <w:basedOn w:val="DefaultParagraphFont"/>
    <w:uiPriority w:val="1"/>
    <w:rsid w:val="00903246"/>
    <w:rPr>
      <w:rFonts w:ascii="Verdana" w:hAnsi="Verdana"/>
      <w:sz w:val="18"/>
    </w:rPr>
  </w:style>
  <w:style w:type="character" w:customStyle="1" w:styleId="Style5">
    <w:name w:val="Style5"/>
    <w:basedOn w:val="DefaultParagraphFont"/>
    <w:uiPriority w:val="1"/>
    <w:rsid w:val="00903246"/>
    <w:rPr>
      <w:rFonts w:ascii="Verdana" w:hAnsi="Verdana"/>
      <w:sz w:val="20"/>
    </w:rPr>
  </w:style>
  <w:style w:type="character" w:customStyle="1" w:styleId="Style6">
    <w:name w:val="Style6"/>
    <w:basedOn w:val="DefaultParagraphFont"/>
    <w:uiPriority w:val="1"/>
    <w:rsid w:val="00903246"/>
    <w:rPr>
      <w:rFonts w:ascii="Verdana" w:hAnsi="Verdana"/>
      <w:sz w:val="20"/>
    </w:rPr>
  </w:style>
  <w:style w:type="character" w:customStyle="1" w:styleId="cf01">
    <w:name w:val="cf01"/>
    <w:basedOn w:val="DefaultParagraphFont"/>
    <w:rsid w:val="00903246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9A2882"/>
    <w:pPr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7B6046"/>
    <w:pPr>
      <w:spacing w:after="100"/>
      <w:ind w:left="440"/>
    </w:pPr>
  </w:style>
  <w:style w:type="character" w:customStyle="1" w:styleId="Heading2Char">
    <w:name w:val="Heading 2 Char"/>
    <w:basedOn w:val="DefaultParagraphFont"/>
    <w:link w:val="Heading2"/>
    <w:rsid w:val="00AB22A5"/>
    <w:rPr>
      <w:rFonts w:ascii="Arial" w:eastAsia="Times New Roman" w:hAnsi="Arial" w:cstheme="minorHAnsi"/>
      <w:b/>
      <w:sz w:val="24"/>
      <w:szCs w:val="20"/>
      <w:lang w:val="en-NZ"/>
    </w:rPr>
  </w:style>
  <w:style w:type="character" w:customStyle="1" w:styleId="Heading3Char">
    <w:name w:val="Heading 3 Char"/>
    <w:basedOn w:val="DefaultParagraphFont"/>
    <w:link w:val="Heading3"/>
    <w:rsid w:val="00AB22A5"/>
    <w:rPr>
      <w:rFonts w:ascii="Arial" w:eastAsia="Times New Roman" w:hAnsi="Arial" w:cstheme="minorHAnsi"/>
      <w:b/>
      <w:szCs w:val="20"/>
      <w:lang w:val="en-NZ"/>
    </w:rPr>
  </w:style>
  <w:style w:type="character" w:customStyle="1" w:styleId="Heading4Char">
    <w:name w:val="Heading 4 Char"/>
    <w:basedOn w:val="DefaultParagraphFont"/>
    <w:link w:val="Heading4"/>
    <w:rsid w:val="00AB22A5"/>
    <w:rPr>
      <w:rFonts w:eastAsia="Times New Roman" w:cstheme="minorHAnsi"/>
      <w:b/>
      <w:bCs/>
      <w:i/>
      <w:iCs/>
      <w:sz w:val="24"/>
      <w:szCs w:val="20"/>
      <w:lang w:val="en-NZ"/>
    </w:rPr>
  </w:style>
  <w:style w:type="character" w:customStyle="1" w:styleId="Heading5Char">
    <w:name w:val="Heading 5 Char"/>
    <w:basedOn w:val="DefaultParagraphFont"/>
    <w:link w:val="Heading5"/>
    <w:rsid w:val="00AB22A5"/>
    <w:rPr>
      <w:rFonts w:ascii="Verdana" w:eastAsia="Verdana" w:hAnsi="Verdana" w:cs="Verdana"/>
      <w:b/>
      <w:lang w:val="en-GB"/>
    </w:rPr>
  </w:style>
  <w:style w:type="character" w:customStyle="1" w:styleId="Heading6Char">
    <w:name w:val="Heading 6 Char"/>
    <w:basedOn w:val="DefaultParagraphFont"/>
    <w:link w:val="Heading6"/>
    <w:rsid w:val="00AB22A5"/>
    <w:rPr>
      <w:rFonts w:ascii="Verdana" w:eastAsia="Verdana" w:hAnsi="Verdana" w:cs="Verdana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rsid w:val="00AB22A5"/>
    <w:rPr>
      <w:rFonts w:ascii="Verdana" w:eastAsia="Verdana" w:hAnsi="Verdana" w:cs="Verdana"/>
      <w:i/>
      <w:lang w:val="en-GB"/>
    </w:rPr>
  </w:style>
  <w:style w:type="character" w:customStyle="1" w:styleId="Heading8Char">
    <w:name w:val="Heading 8 Char"/>
    <w:basedOn w:val="DefaultParagraphFont"/>
    <w:link w:val="Heading8"/>
    <w:rsid w:val="00AB22A5"/>
    <w:rPr>
      <w:rFonts w:ascii="Verdana" w:eastAsia="Verdana" w:hAnsi="Verdana" w:cs="Verdana"/>
      <w:i/>
      <w:lang w:val="en-GB"/>
    </w:rPr>
  </w:style>
  <w:style w:type="character" w:customStyle="1" w:styleId="Heading9Char">
    <w:name w:val="Heading 9 Char"/>
    <w:basedOn w:val="DefaultParagraphFont"/>
    <w:link w:val="Heading9"/>
    <w:rsid w:val="00AB22A5"/>
    <w:rPr>
      <w:rFonts w:ascii="Verdana" w:eastAsia="Verdana" w:hAnsi="Verdana" w:cs="Verdana"/>
      <w:i/>
      <w:lang w:val="en-GB"/>
    </w:rPr>
  </w:style>
  <w:style w:type="paragraph" w:customStyle="1" w:styleId="Bodytextlist">
    <w:name w:val="Bodytextlist"/>
    <w:basedOn w:val="Bodytext"/>
    <w:rsid w:val="00AB22A5"/>
    <w:pPr>
      <w:spacing w:after="0"/>
    </w:pPr>
  </w:style>
  <w:style w:type="paragraph" w:customStyle="1" w:styleId="Bulleta">
    <w:name w:val="Bullet(a)"/>
    <w:basedOn w:val="Bodytext"/>
    <w:rsid w:val="00AB22A5"/>
    <w:pPr>
      <w:numPr>
        <w:numId w:val="4"/>
      </w:numPr>
      <w:tabs>
        <w:tab w:val="clear" w:pos="360"/>
        <w:tab w:val="clear" w:pos="709"/>
        <w:tab w:val="num" w:pos="993"/>
      </w:tabs>
      <w:spacing w:after="120"/>
      <w:ind w:left="993" w:hanging="284"/>
    </w:pPr>
  </w:style>
  <w:style w:type="paragraph" w:customStyle="1" w:styleId="Bulleti">
    <w:name w:val="Bullet(i)"/>
    <w:basedOn w:val="Bodytext"/>
    <w:rsid w:val="00AB22A5"/>
    <w:pPr>
      <w:numPr>
        <w:numId w:val="5"/>
      </w:numPr>
      <w:tabs>
        <w:tab w:val="clear" w:pos="360"/>
        <w:tab w:val="clear" w:pos="709"/>
        <w:tab w:val="num" w:pos="1843"/>
      </w:tabs>
      <w:spacing w:after="120"/>
      <w:ind w:left="1843" w:hanging="283"/>
    </w:pPr>
  </w:style>
  <w:style w:type="paragraph" w:customStyle="1" w:styleId="BulletBodytext">
    <w:name w:val="BulletBodytext"/>
    <w:basedOn w:val="Bodytext"/>
    <w:rsid w:val="00AB22A5"/>
    <w:pPr>
      <w:numPr>
        <w:numId w:val="6"/>
      </w:numPr>
      <w:tabs>
        <w:tab w:val="clear" w:pos="709"/>
        <w:tab w:val="clear" w:pos="851"/>
        <w:tab w:val="num" w:pos="284"/>
      </w:tabs>
      <w:spacing w:after="120"/>
      <w:ind w:left="284" w:right="-425" w:hanging="284"/>
    </w:pPr>
  </w:style>
  <w:style w:type="paragraph" w:styleId="Date">
    <w:name w:val="Date"/>
    <w:basedOn w:val="Normal"/>
    <w:link w:val="DateChar"/>
    <w:rsid w:val="00AB22A5"/>
    <w:rPr>
      <w:lang w:val="en-GB"/>
    </w:rPr>
  </w:style>
  <w:style w:type="character" w:customStyle="1" w:styleId="DateChar">
    <w:name w:val="Date Char"/>
    <w:basedOn w:val="DefaultParagraphFont"/>
    <w:link w:val="Date"/>
    <w:rsid w:val="00AB22A5"/>
    <w:rPr>
      <w:rFonts w:ascii="Verdana" w:eastAsia="Verdana" w:hAnsi="Verdana" w:cs="Verdana"/>
      <w:lang w:val="en-GB"/>
    </w:rPr>
  </w:style>
  <w:style w:type="paragraph" w:styleId="EnvelopeAddress">
    <w:name w:val="envelope address"/>
    <w:basedOn w:val="Normal"/>
    <w:rsid w:val="00AB22A5"/>
    <w:pPr>
      <w:framePr w:w="7920" w:h="1980" w:hRule="exact" w:hSpace="180" w:wrap="auto" w:hAnchor="page" w:xAlign="center" w:yAlign="bottom"/>
      <w:ind w:left="2880"/>
    </w:pPr>
    <w:rPr>
      <w:lang w:val="en-GB"/>
    </w:rPr>
  </w:style>
  <w:style w:type="paragraph" w:styleId="EnvelopeReturn">
    <w:name w:val="envelope return"/>
    <w:basedOn w:val="Normal"/>
    <w:rsid w:val="00AB22A5"/>
    <w:rPr>
      <w:sz w:val="20"/>
      <w:lang w:val="en-GB"/>
    </w:rPr>
  </w:style>
  <w:style w:type="character" w:styleId="FootnoteReference">
    <w:name w:val="footnote reference"/>
    <w:basedOn w:val="DefaultParagraphFont"/>
    <w:semiHidden/>
    <w:rsid w:val="00AB22A5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AB22A5"/>
    <w:rPr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AB22A5"/>
    <w:rPr>
      <w:rFonts w:ascii="Verdana" w:eastAsia="Verdana" w:hAnsi="Verdana" w:cs="Verdana"/>
      <w:lang w:val="en-GB"/>
    </w:rPr>
  </w:style>
  <w:style w:type="paragraph" w:customStyle="1" w:styleId="Headline">
    <w:name w:val="Headline"/>
    <w:basedOn w:val="Normal"/>
    <w:next w:val="Heading1"/>
    <w:rsid w:val="00AB22A5"/>
    <w:pPr>
      <w:spacing w:after="720"/>
      <w:jc w:val="center"/>
    </w:pPr>
    <w:rPr>
      <w:rFonts w:ascii="Arial" w:hAnsi="Arial"/>
      <w:b/>
      <w:caps/>
      <w:color w:val="000000"/>
      <w:sz w:val="32"/>
      <w:lang w:val="en-GB"/>
    </w:rPr>
  </w:style>
  <w:style w:type="paragraph" w:styleId="Index1">
    <w:name w:val="index 1"/>
    <w:basedOn w:val="Normal"/>
    <w:next w:val="Normal"/>
    <w:semiHidden/>
    <w:rsid w:val="00AB22A5"/>
    <w:rPr>
      <w:lang w:val="en-GB"/>
    </w:rPr>
  </w:style>
  <w:style w:type="paragraph" w:styleId="Index2">
    <w:name w:val="index 2"/>
    <w:basedOn w:val="Normal"/>
    <w:next w:val="Normal"/>
    <w:semiHidden/>
    <w:rsid w:val="00AB22A5"/>
    <w:pPr>
      <w:ind w:left="360"/>
    </w:pPr>
    <w:rPr>
      <w:lang w:val="en-GB"/>
    </w:rPr>
  </w:style>
  <w:style w:type="paragraph" w:styleId="Index3">
    <w:name w:val="index 3"/>
    <w:basedOn w:val="Normal"/>
    <w:next w:val="Normal"/>
    <w:semiHidden/>
    <w:rsid w:val="00AB22A5"/>
    <w:pPr>
      <w:ind w:left="720"/>
    </w:pPr>
    <w:rPr>
      <w:lang w:val="en-GB"/>
    </w:rPr>
  </w:style>
  <w:style w:type="paragraph" w:styleId="Index4">
    <w:name w:val="index 4"/>
    <w:basedOn w:val="Normal"/>
    <w:next w:val="Normal"/>
    <w:semiHidden/>
    <w:rsid w:val="00AB22A5"/>
    <w:pPr>
      <w:ind w:left="1080"/>
    </w:pPr>
    <w:rPr>
      <w:lang w:val="en-GB"/>
    </w:rPr>
  </w:style>
  <w:style w:type="paragraph" w:styleId="Index5">
    <w:name w:val="index 5"/>
    <w:basedOn w:val="Normal"/>
    <w:next w:val="Normal"/>
    <w:semiHidden/>
    <w:rsid w:val="00AB22A5"/>
    <w:pPr>
      <w:ind w:left="1440"/>
    </w:pPr>
    <w:rPr>
      <w:lang w:val="en-GB"/>
    </w:rPr>
  </w:style>
  <w:style w:type="paragraph" w:styleId="Index6">
    <w:name w:val="index 6"/>
    <w:basedOn w:val="Normal"/>
    <w:next w:val="Normal"/>
    <w:semiHidden/>
    <w:rsid w:val="00AB22A5"/>
    <w:pPr>
      <w:ind w:left="1800"/>
    </w:pPr>
    <w:rPr>
      <w:lang w:val="en-GB"/>
    </w:rPr>
  </w:style>
  <w:style w:type="paragraph" w:styleId="Index7">
    <w:name w:val="index 7"/>
    <w:basedOn w:val="Normal"/>
    <w:next w:val="Normal"/>
    <w:semiHidden/>
    <w:rsid w:val="00AB22A5"/>
    <w:pPr>
      <w:ind w:left="2160"/>
    </w:pPr>
    <w:rPr>
      <w:lang w:val="en-GB"/>
    </w:rPr>
  </w:style>
  <w:style w:type="paragraph" w:styleId="IndexHeading">
    <w:name w:val="index heading"/>
    <w:basedOn w:val="Normal"/>
    <w:next w:val="Index1"/>
    <w:semiHidden/>
    <w:rsid w:val="00AB22A5"/>
    <w:rPr>
      <w:lang w:val="en-GB"/>
    </w:rPr>
  </w:style>
  <w:style w:type="paragraph" w:styleId="MacroText">
    <w:name w:val="macro"/>
    <w:link w:val="MacroTextChar"/>
    <w:semiHidden/>
    <w:rsid w:val="00AB22A5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/>
      <w:autoSpaceDN/>
      <w:spacing w:after="120"/>
    </w:pPr>
    <w:rPr>
      <w:rFonts w:eastAsia="Times New Roman" w:cstheme="minorHAnsi"/>
      <w:sz w:val="24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semiHidden/>
    <w:rsid w:val="00AB22A5"/>
    <w:rPr>
      <w:rFonts w:eastAsia="Times New Roman" w:cstheme="minorHAnsi"/>
      <w:sz w:val="24"/>
      <w:szCs w:val="20"/>
      <w:lang w:val="en-GB"/>
    </w:rPr>
  </w:style>
  <w:style w:type="paragraph" w:customStyle="1" w:styleId="Name">
    <w:name w:val="Name"/>
    <w:basedOn w:val="Bodytext"/>
    <w:rsid w:val="00AB22A5"/>
    <w:pPr>
      <w:spacing w:before="720" w:after="0"/>
    </w:pPr>
  </w:style>
  <w:style w:type="paragraph" w:customStyle="1" w:styleId="Numbera">
    <w:name w:val="Number(a)"/>
    <w:basedOn w:val="Bodytext"/>
    <w:rsid w:val="00AB22A5"/>
    <w:pPr>
      <w:spacing w:after="120"/>
      <w:ind w:left="993" w:hanging="284"/>
    </w:pPr>
  </w:style>
  <w:style w:type="paragraph" w:customStyle="1" w:styleId="Numberi">
    <w:name w:val="Number(i)"/>
    <w:basedOn w:val="Bulleti"/>
    <w:rsid w:val="00AB22A5"/>
    <w:pPr>
      <w:ind w:left="1985" w:hanging="425"/>
    </w:pPr>
  </w:style>
  <w:style w:type="paragraph" w:customStyle="1" w:styleId="NumberBodytxt">
    <w:name w:val="NumberBodytxt"/>
    <w:basedOn w:val="BulletBodytext"/>
    <w:rsid w:val="00AB22A5"/>
    <w:pPr>
      <w:ind w:left="426"/>
    </w:pPr>
  </w:style>
  <w:style w:type="character" w:styleId="PageNumber">
    <w:name w:val="page number"/>
    <w:basedOn w:val="DefaultParagraphFont"/>
    <w:rsid w:val="00AB22A5"/>
    <w:rPr>
      <w:rFonts w:ascii="Times New Roman" w:hAnsi="Times New Roman"/>
      <w:i/>
      <w:sz w:val="18"/>
    </w:rPr>
  </w:style>
  <w:style w:type="character" w:customStyle="1" w:styleId="EmailStyle461">
    <w:name w:val="EmailStyle461"/>
    <w:basedOn w:val="DefaultParagraphFont"/>
    <w:rsid w:val="00AB22A5"/>
    <w:rPr>
      <w:rFonts w:ascii="Arial" w:hAnsi="Arial" w:cs="Arial"/>
      <w:color w:val="auto"/>
      <w:sz w:val="20"/>
    </w:rPr>
  </w:style>
  <w:style w:type="character" w:customStyle="1" w:styleId="EmailStyle471">
    <w:name w:val="EmailStyle471"/>
    <w:basedOn w:val="DefaultParagraphFont"/>
    <w:rsid w:val="00AB22A5"/>
    <w:rPr>
      <w:rFonts w:ascii="Arial" w:hAnsi="Arial" w:cs="Arial"/>
      <w:color w:val="auto"/>
      <w:sz w:val="20"/>
    </w:rPr>
  </w:style>
  <w:style w:type="paragraph" w:customStyle="1" w:styleId="Position">
    <w:name w:val="Position"/>
    <w:basedOn w:val="Bodytext"/>
    <w:rsid w:val="00AB22A5"/>
  </w:style>
  <w:style w:type="paragraph" w:styleId="Title">
    <w:name w:val="Title"/>
    <w:basedOn w:val="Heading1"/>
    <w:next w:val="Normal"/>
    <w:link w:val="TitleChar"/>
    <w:qFormat/>
    <w:rsid w:val="00AB22A5"/>
    <w:pPr>
      <w:widowControl/>
      <w:pBdr>
        <w:top w:val="single" w:sz="48" w:space="1" w:color="auto"/>
      </w:pBdr>
      <w:tabs>
        <w:tab w:val="left" w:pos="709"/>
      </w:tabs>
      <w:autoSpaceDE/>
      <w:autoSpaceDN/>
      <w:spacing w:before="3840" w:after="120"/>
      <w:ind w:left="0"/>
      <w:jc w:val="right"/>
      <w:outlineLvl w:val="9"/>
    </w:pPr>
    <w:rPr>
      <w:rFonts w:ascii="Arial" w:eastAsia="Times New Roman" w:hAnsi="Arial" w:cstheme="minorHAnsi"/>
      <w:bCs w:val="0"/>
      <w:sz w:val="60"/>
      <w:szCs w:val="20"/>
      <w:lang w:val="en-NZ"/>
    </w:rPr>
  </w:style>
  <w:style w:type="character" w:customStyle="1" w:styleId="TitleChar">
    <w:name w:val="Title Char"/>
    <w:basedOn w:val="DefaultParagraphFont"/>
    <w:link w:val="Title"/>
    <w:rsid w:val="00AB22A5"/>
    <w:rPr>
      <w:rFonts w:ascii="Arial" w:eastAsia="Times New Roman" w:hAnsi="Arial" w:cstheme="minorHAnsi"/>
      <w:b/>
      <w:sz w:val="60"/>
      <w:szCs w:val="20"/>
      <w:lang w:val="en-NZ"/>
    </w:rPr>
  </w:style>
  <w:style w:type="paragraph" w:customStyle="1" w:styleId="Subtitle1">
    <w:name w:val="Subtitle1"/>
    <w:basedOn w:val="Title"/>
    <w:next w:val="Normal"/>
    <w:rsid w:val="00AB22A5"/>
    <w:pPr>
      <w:spacing w:before="0" w:after="240"/>
    </w:pPr>
  </w:style>
  <w:style w:type="paragraph" w:customStyle="1" w:styleId="Titlepage">
    <w:name w:val="Titlepage"/>
    <w:basedOn w:val="Bodytext"/>
    <w:rsid w:val="00AB22A5"/>
    <w:pPr>
      <w:spacing w:before="1920" w:line="480" w:lineRule="atLeast"/>
      <w:ind w:right="1276"/>
      <w:jc w:val="right"/>
    </w:pPr>
    <w:rPr>
      <w:rFonts w:ascii="Arial" w:hAnsi="Arial"/>
      <w:b/>
      <w:sz w:val="80"/>
    </w:rPr>
  </w:style>
  <w:style w:type="paragraph" w:styleId="TOC1">
    <w:name w:val="toc 1"/>
    <w:basedOn w:val="Normal"/>
    <w:next w:val="TOC2"/>
    <w:semiHidden/>
    <w:rsid w:val="00AB22A5"/>
    <w:pPr>
      <w:keepNext/>
      <w:tabs>
        <w:tab w:val="right" w:leader="dot" w:pos="8788"/>
      </w:tabs>
      <w:spacing w:before="240"/>
      <w:ind w:left="993" w:right="1134" w:hanging="142"/>
    </w:pPr>
    <w:rPr>
      <w:rFonts w:ascii="Arial" w:hAnsi="Arial"/>
      <w:b/>
      <w:lang w:val="en-GB"/>
    </w:rPr>
  </w:style>
  <w:style w:type="paragraph" w:styleId="TOC2">
    <w:name w:val="toc 2"/>
    <w:basedOn w:val="Normal"/>
    <w:semiHidden/>
    <w:rsid w:val="00AB22A5"/>
    <w:pPr>
      <w:keepNext/>
      <w:tabs>
        <w:tab w:val="left" w:pos="2125"/>
        <w:tab w:val="right" w:leader="dot" w:pos="8788"/>
      </w:tabs>
      <w:ind w:left="1701" w:right="1133" w:hanging="567"/>
    </w:pPr>
    <w:rPr>
      <w:rFonts w:ascii="Garmond (W1)" w:hAnsi="Garmond (W1)"/>
      <w:lang w:val="en-GB"/>
    </w:rPr>
  </w:style>
  <w:style w:type="paragraph" w:styleId="TOC4">
    <w:name w:val="toc 4"/>
    <w:basedOn w:val="Normal"/>
    <w:next w:val="Normal"/>
    <w:semiHidden/>
    <w:rsid w:val="00AB22A5"/>
    <w:pPr>
      <w:tabs>
        <w:tab w:val="right" w:leader="dot" w:pos="8788"/>
      </w:tabs>
      <w:ind w:left="440"/>
    </w:pPr>
    <w:rPr>
      <w:sz w:val="18"/>
    </w:rPr>
  </w:style>
  <w:style w:type="paragraph" w:styleId="TOC5">
    <w:name w:val="toc 5"/>
    <w:basedOn w:val="Normal"/>
    <w:next w:val="Normal"/>
    <w:semiHidden/>
    <w:rsid w:val="00AB22A5"/>
    <w:pPr>
      <w:tabs>
        <w:tab w:val="right" w:leader="dot" w:pos="8788"/>
      </w:tabs>
      <w:ind w:left="660"/>
    </w:pPr>
    <w:rPr>
      <w:sz w:val="18"/>
    </w:rPr>
  </w:style>
  <w:style w:type="paragraph" w:styleId="TOC6">
    <w:name w:val="toc 6"/>
    <w:basedOn w:val="Normal"/>
    <w:next w:val="Normal"/>
    <w:semiHidden/>
    <w:rsid w:val="00AB22A5"/>
    <w:pPr>
      <w:tabs>
        <w:tab w:val="right" w:leader="dot" w:pos="8788"/>
      </w:tabs>
      <w:ind w:left="880"/>
    </w:pPr>
    <w:rPr>
      <w:sz w:val="18"/>
    </w:rPr>
  </w:style>
  <w:style w:type="paragraph" w:styleId="TOC7">
    <w:name w:val="toc 7"/>
    <w:basedOn w:val="Normal"/>
    <w:next w:val="Normal"/>
    <w:semiHidden/>
    <w:rsid w:val="00AB22A5"/>
    <w:pPr>
      <w:tabs>
        <w:tab w:val="right" w:leader="dot" w:pos="8788"/>
      </w:tabs>
      <w:ind w:left="1100"/>
    </w:pPr>
    <w:rPr>
      <w:sz w:val="18"/>
    </w:rPr>
  </w:style>
  <w:style w:type="paragraph" w:styleId="TOC8">
    <w:name w:val="toc 8"/>
    <w:basedOn w:val="Normal"/>
    <w:next w:val="Normal"/>
    <w:semiHidden/>
    <w:rsid w:val="00AB22A5"/>
    <w:pPr>
      <w:tabs>
        <w:tab w:val="right" w:leader="dot" w:pos="8788"/>
      </w:tabs>
      <w:ind w:left="1320"/>
    </w:pPr>
    <w:rPr>
      <w:sz w:val="18"/>
    </w:rPr>
  </w:style>
  <w:style w:type="paragraph" w:styleId="TOC9">
    <w:name w:val="toc 9"/>
    <w:basedOn w:val="Normal"/>
    <w:next w:val="Normal"/>
    <w:semiHidden/>
    <w:rsid w:val="00AB22A5"/>
    <w:pPr>
      <w:tabs>
        <w:tab w:val="right" w:leader="dot" w:pos="8788"/>
      </w:tabs>
      <w:ind w:left="1540"/>
    </w:pPr>
    <w:rPr>
      <w:sz w:val="18"/>
    </w:rPr>
  </w:style>
  <w:style w:type="paragraph" w:customStyle="1" w:styleId="TOCHeading1">
    <w:name w:val="TOC Heading1"/>
    <w:basedOn w:val="TOC1"/>
    <w:rsid w:val="00AB22A5"/>
    <w:pPr>
      <w:spacing w:before="1200" w:after="600"/>
      <w:ind w:left="284"/>
    </w:pPr>
    <w:rPr>
      <w:sz w:val="32"/>
    </w:rPr>
  </w:style>
  <w:style w:type="paragraph" w:customStyle="1" w:styleId="TOCTitle">
    <w:name w:val="TOCTitle"/>
    <w:basedOn w:val="TOC1"/>
    <w:rsid w:val="00AB22A5"/>
    <w:pPr>
      <w:tabs>
        <w:tab w:val="right" w:leader="dot" w:pos="9356"/>
      </w:tabs>
      <w:spacing w:before="720" w:after="720"/>
      <w:ind w:left="567"/>
      <w:jc w:val="center"/>
    </w:pPr>
    <w:rPr>
      <w:caps/>
      <w:sz w:val="36"/>
    </w:rPr>
  </w:style>
  <w:style w:type="character" w:customStyle="1" w:styleId="BodyTextChar">
    <w:name w:val="Body Text Char"/>
    <w:basedOn w:val="DefaultParagraphFont"/>
    <w:link w:val="BodyText0"/>
    <w:uiPriority w:val="1"/>
    <w:rsid w:val="003F01B9"/>
    <w:rPr>
      <w:rFonts w:ascii="Calibri" w:eastAsia="Verdana" w:hAnsi="Calibri" w:cs="Verdana"/>
      <w:sz w:val="18"/>
      <w:szCs w:val="18"/>
    </w:rPr>
  </w:style>
  <w:style w:type="character" w:customStyle="1" w:styleId="CommentTextChar1">
    <w:name w:val="Comment Text Char1"/>
    <w:basedOn w:val="DefaultParagraphFont"/>
    <w:uiPriority w:val="99"/>
    <w:rsid w:val="00AB22A5"/>
  </w:style>
  <w:style w:type="character" w:styleId="Hyperlink">
    <w:name w:val="Hyperlink"/>
    <w:basedOn w:val="DefaultParagraphFont"/>
    <w:uiPriority w:val="99"/>
    <w:unhideWhenUsed/>
    <w:rsid w:val="009C06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060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53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346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9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4781F5990BB4BE2BFA52BB1ACD55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05E39-5514-4E16-B5F4-079E08B6CDBA}"/>
      </w:docPartPr>
      <w:docPartBody>
        <w:p w:rsidR="00A75C6E" w:rsidRDefault="00AE0170" w:rsidP="00AE0170">
          <w:pPr>
            <w:pStyle w:val="44781F5990BB4BE2BFA52BB1ACD55AF0"/>
          </w:pPr>
          <w:r w:rsidRPr="00253E4E">
            <w:rPr>
              <w:rStyle w:val="PlaceholderText"/>
            </w:rPr>
            <w:t>Click or tap to enter a date.</w:t>
          </w:r>
        </w:p>
      </w:docPartBody>
    </w:docPart>
    <w:docPart>
      <w:docPartPr>
        <w:name w:val="9DD98C44E11E40A08D2C82A67F03B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4A39D-05CA-489A-A2CA-46D4087F6AE5}"/>
      </w:docPartPr>
      <w:docPartBody>
        <w:p w:rsidR="00A75C6E" w:rsidRDefault="00AE0170" w:rsidP="00AE0170">
          <w:pPr>
            <w:pStyle w:val="9DD98C44E11E40A08D2C82A67F03BE17"/>
          </w:pPr>
          <w:r w:rsidRPr="00253E4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E6"/>
    <w:rsid w:val="00026128"/>
    <w:rsid w:val="0009790D"/>
    <w:rsid w:val="002F2254"/>
    <w:rsid w:val="00354354"/>
    <w:rsid w:val="00484E00"/>
    <w:rsid w:val="005F5EFD"/>
    <w:rsid w:val="0060604D"/>
    <w:rsid w:val="00645DB4"/>
    <w:rsid w:val="00666A8D"/>
    <w:rsid w:val="006702D4"/>
    <w:rsid w:val="006E1EE6"/>
    <w:rsid w:val="007218D4"/>
    <w:rsid w:val="007F150E"/>
    <w:rsid w:val="007F2584"/>
    <w:rsid w:val="00912B6B"/>
    <w:rsid w:val="009E0112"/>
    <w:rsid w:val="00A06623"/>
    <w:rsid w:val="00A1352D"/>
    <w:rsid w:val="00A7424D"/>
    <w:rsid w:val="00A75C6E"/>
    <w:rsid w:val="00AE0170"/>
    <w:rsid w:val="00B30E0B"/>
    <w:rsid w:val="00CB5754"/>
    <w:rsid w:val="00D07C87"/>
    <w:rsid w:val="00E61C7A"/>
    <w:rsid w:val="00E76A58"/>
    <w:rsid w:val="00F0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Z" w:eastAsia="en-N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AE0170"/>
    <w:rPr>
      <w:color w:val="808080"/>
    </w:rPr>
  </w:style>
  <w:style w:type="paragraph" w:customStyle="1" w:styleId="44781F5990BB4BE2BFA52BB1ACD55AF0">
    <w:name w:val="44781F5990BB4BE2BFA52BB1ACD55AF0"/>
    <w:rsid w:val="00AE0170"/>
    <w:rPr>
      <w:lang w:val="en-US" w:eastAsia="en-US"/>
    </w:rPr>
  </w:style>
  <w:style w:type="paragraph" w:customStyle="1" w:styleId="9DD98C44E11E40A08D2C82A67F03BE17">
    <w:name w:val="9DD98C44E11E40A08D2C82A67F03BE17"/>
    <w:rsid w:val="00AE0170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rational_x0020_Function xmlns="24d22e63-04f4-4a85-9420-4405cf54e611">Certification and Licensing</Operational_x0020_Function>
    <Doc_x002e__x0020_Type xmlns="24d22e63-04f4-4a85-9420-4405cf54e611">Work Tool</Doc_x002e__x0020_Type>
    <Published_x0020_Date xmlns="24d22e63-04f4-4a85-9420-4405cf54e611">04/09/2023</Published_x0020_Date>
    <Function xmlns="85f5ba3f-a358-4be0-ae36-fc763d5adae6">
      <Value>Certification Organisation</Value>
    </Function>
    <_Revision xmlns="http://schemas.microsoft.com/sharepoint/v3/fields">3</_Revision>
    <Owner xmlns="24d22e63-04f4-4a85-9420-4405cf54e611">David Willing</Owner>
    <Date_x0020_of_x0020_Approval xmlns="85f5ba3f-a358-4be0-ae36-fc763d5adae6">2023-09-03T12:00:00+00:00</Date_x0020_of_x0020_Approval>
    <Doc_x002e__x0020_ID xmlns="24d22e63-04f4-4a85-9420-4405cf54e611">45766977</Doc_x002e__x0020_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8975FBBD11E4AAE67DF6B7FDE2D55" ma:contentTypeVersion="18" ma:contentTypeDescription="Create a new document." ma:contentTypeScope="" ma:versionID="22dace28754a7b07e0da5f671a5f7380">
  <xsd:schema xmlns:xsd="http://www.w3.org/2001/XMLSchema" xmlns:xs="http://www.w3.org/2001/XMLSchema" xmlns:p="http://schemas.microsoft.com/office/2006/metadata/properties" xmlns:ns2="85f5ba3f-a358-4be0-ae36-fc763d5adae6" xmlns:ns3="http://schemas.microsoft.com/sharepoint/v3/fields" xmlns:ns4="24d22e63-04f4-4a85-9420-4405cf54e611" targetNamespace="http://schemas.microsoft.com/office/2006/metadata/properties" ma:root="true" ma:fieldsID="1f505b26228111ed7bdf426439e8ddc0" ns2:_="" ns3:_="" ns4:_="">
    <xsd:import namespace="85f5ba3f-a358-4be0-ae36-fc763d5adae6"/>
    <xsd:import namespace="http://schemas.microsoft.com/sharepoint/v3/fields"/>
    <xsd:import namespace="24d22e63-04f4-4a85-9420-4405cf54e611"/>
    <xsd:element name="properties">
      <xsd:complexType>
        <xsd:sequence>
          <xsd:element name="documentManagement">
            <xsd:complexType>
              <xsd:all>
                <xsd:element ref="ns2:Date_x0020_of_x0020_Approval" minOccurs="0"/>
                <xsd:element ref="ns3:_Revision" minOccurs="0"/>
                <xsd:element ref="ns2:Function" minOccurs="0"/>
                <xsd:element ref="ns4:Doc_x002e__x0020_Type"/>
                <xsd:element ref="ns4:Doc_x002e__x0020_ID" minOccurs="0"/>
                <xsd:element ref="ns4:Published_x0020_Date"/>
                <xsd:element ref="ns4:Owner"/>
                <xsd:element ref="ns4:MediaServiceMetadata" minOccurs="0"/>
                <xsd:element ref="ns4:MediaServiceFastMetadata" minOccurs="0"/>
                <xsd:element ref="ns4:Operational_x0020_Function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5ba3f-a358-4be0-ae36-fc763d5adae6" elementFormDefault="qualified">
    <xsd:import namespace="http://schemas.microsoft.com/office/2006/documentManagement/types"/>
    <xsd:import namespace="http://schemas.microsoft.com/office/infopath/2007/PartnerControls"/>
    <xsd:element name="Date_x0020_of_x0020_Approval" ma:index="2" nillable="true" ma:displayName="Approved Date" ma:format="DateOnly" ma:internalName="Date_x0020_of_x0020_Approval">
      <xsd:simpleType>
        <xsd:restriction base="dms:DateTime"/>
      </xsd:simpleType>
    </xsd:element>
    <xsd:element name="Function" ma:index="5" nillable="true" ma:displayName="Category" ma:description="[list in development] Operational Function category per Operational Policy Framework" ma:internalName="Function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15A"/>
                        <xsd:enumeration value="Administration"/>
                        <xsd:enumeration value="Administrator and Coordinator Support"/>
                        <xsd:enumeration value="Aeronautical"/>
                        <xsd:enumeration value="Certification Organisation"/>
                        <xsd:enumeration value="Certification Aircraft and Product"/>
                        <xsd:enumeration value="Duty Investigator"/>
                        <xsd:enumeration value="Enforceable Undertakings"/>
                        <xsd:enumeration value="Interviews"/>
                        <xsd:enumeration value="Investigation Management"/>
                        <xsd:enumeration value="Issuing Infringement Notice"/>
                        <xsd:enumeration value="Licensing"/>
                        <xsd:enumeration value="Medical"/>
                        <xsd:enumeration value="Monitoring"/>
                        <xsd:enumeration value="Prosecution Management"/>
                        <xsd:enumeration value="Security"/>
                        <xsd:enumeration value="Victim Management"/>
                        <xsd:enumeration value="Operational Policy"/>
                        <xsd:enumeration value="Certification - Aeronautical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vision" ma:index="4" nillable="true" ma:displayName="Revision" ma:internalName="_Revi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22e63-04f4-4a85-9420-4405cf54e611" elementFormDefault="qualified">
    <xsd:import namespace="http://schemas.microsoft.com/office/2006/documentManagement/types"/>
    <xsd:import namespace="http://schemas.microsoft.com/office/infopath/2007/PartnerControls"/>
    <xsd:element name="Doc_x002e__x0020_Type" ma:index="7" ma:displayName="Doc. Type" ma:format="Dropdown" ma:internalName="Doc_x002e__x0020_Type">
      <xsd:simpleType>
        <xsd:restriction base="dms:Choice">
          <xsd:enumeration value="Policy"/>
          <xsd:enumeration value="Procedure"/>
          <xsd:enumeration value="Work Tool"/>
          <xsd:enumeration value="Strategy"/>
          <xsd:enumeration value="Framework"/>
          <xsd:enumeration value="Archive"/>
        </xsd:restriction>
      </xsd:simpleType>
    </xsd:element>
    <xsd:element name="Doc_x002e__x0020_ID" ma:index="8" nillable="true" ma:displayName="Infohub ID" ma:description="Document number" ma:internalName="Doc_x002e__x0020_ID">
      <xsd:simpleType>
        <xsd:restriction base="dms:Text">
          <xsd:maxLength value="255"/>
        </xsd:restriction>
      </xsd:simpleType>
    </xsd:element>
    <xsd:element name="Published_x0020_Date" ma:index="9" ma:displayName="Effective Date" ma:internalName="Published_x0020_Date">
      <xsd:simpleType>
        <xsd:restriction base="dms:Text">
          <xsd:maxLength value="255"/>
        </xsd:restriction>
      </xsd:simpleType>
    </xsd:element>
    <xsd:element name="Owner" ma:index="10" ma:displayName="Owner" ma:format="Dropdown" ma:internalName="Owner">
      <xsd:simpleType>
        <xsd:restriction base="dms:Text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Operational_x0020_Function" ma:index="19" ma:displayName="Operational Function" ma:description="Operational Function per Operational Policy Framework" ma:format="Dropdown" ma:internalName="Operational_x0020_Function">
      <xsd:simpleType>
        <xsd:restriction base="dms:Choice">
          <xsd:enumeration value="Certification and Licensing"/>
          <xsd:enumeration value="Information and Education"/>
          <xsd:enumeration value="Engagement"/>
          <xsd:enumeration value="Investigation"/>
          <xsd:enumeration value="Monitoring"/>
          <xsd:enumeration value="Administrative and Judicial Action"/>
          <xsd:enumeration value="Operational Policy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Author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18D68-3D0C-446F-A746-28139566A294}">
  <ds:schemaRefs>
    <ds:schemaRef ds:uri="http://schemas.microsoft.com/office/2006/metadata/properties"/>
    <ds:schemaRef ds:uri="http://schemas.microsoft.com/office/infopath/2007/PartnerControls"/>
    <ds:schemaRef ds:uri="24d22e63-04f4-4a85-9420-4405cf54e611"/>
    <ds:schemaRef ds:uri="85f5ba3f-a358-4be0-ae36-fc763d5adae6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7832BEBC-A57C-441D-894D-54E30CA64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5ba3f-a358-4be0-ae36-fc763d5adae6"/>
    <ds:schemaRef ds:uri="http://schemas.microsoft.com/sharepoint/v3/fields"/>
    <ds:schemaRef ds:uri="24d22e63-04f4-4a85-9420-4405cf54e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BAD21-9A44-4425-AD62-38C071FEB2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20F8CE-846D-4B3B-8AE7-F6DC87566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39</Pages>
  <Words>4627</Words>
  <Characters>26380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CAA</Company>
  <LinksUpToDate>false</LinksUpToDate>
  <CharactersWithSpaces>30946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de Waal</dc:creator>
  <cp:lastModifiedBy>Esther Peach</cp:lastModifiedBy>
  <cp:revision>32</cp:revision>
  <dcterms:created xsi:type="dcterms:W3CDTF">2023-09-04T04:24:00Z</dcterms:created>
  <dcterms:modified xsi:type="dcterms:W3CDTF">2025-04-18T23:41:00Z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2023-08-29T00:00:00Z</vt:filetime>
  </property>
  <property fmtid="{D5CDD505-2E9C-101B-9397-08002B2CF9AE}" pid="6" name="ContentTypeId">
    <vt:lpwstr>0x010100DCA8975FBBD11E4AAE67DF6B7FDE2D55</vt:lpwstr>
  </property>
  <property fmtid="{D5CDD505-2E9C-101B-9397-08002B2CF9AE}" pid="7" name="_dlc_DocIdItemGuid">
    <vt:lpwstr>23646d89-1e8f-4252-91c7-53ebf0805988</vt:lpwstr>
  </property>
</Properties>
</file>