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7E7B5" w14:textId="77B7C072" w:rsidR="0006319D" w:rsidRPr="0006319D" w:rsidRDefault="001C0215" w:rsidP="00A27DE8">
      <w:pPr>
        <w:pStyle w:val="Bodytext"/>
        <w:spacing w:after="0"/>
        <w:ind w:left="284" w:hanging="284"/>
        <w:rPr>
          <w:b/>
          <w:bCs/>
          <w:lang w:val="en-US"/>
        </w:rPr>
      </w:pPr>
      <w:r>
        <w:rPr>
          <w:b/>
          <w:bCs/>
          <w:lang w:val="en-US"/>
        </w:rPr>
        <w:t>SLIDE</w:t>
      </w:r>
      <w:r w:rsidR="0006319D" w:rsidRPr="0006319D">
        <w:rPr>
          <w:b/>
          <w:bCs/>
          <w:lang w:val="en-US"/>
        </w:rPr>
        <w:t xml:space="preserve"> 1</w:t>
      </w:r>
    </w:p>
    <w:p w14:paraId="6FE00846" w14:textId="0A4DCC6B" w:rsidR="00601849" w:rsidRDefault="00601849" w:rsidP="00A27DE8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Why should we give a damn about an aircraft’s certification and documentation?</w:t>
      </w:r>
    </w:p>
    <w:p w14:paraId="2D78A589" w14:textId="16F18931" w:rsidR="000E264A" w:rsidRDefault="000E264A" w:rsidP="00A27DE8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There are lots of documents, forms &amp; records associated with aircraft and each ha</w:t>
      </w:r>
      <w:r w:rsidR="00EE3A6A">
        <w:rPr>
          <w:lang w:val="en-US"/>
        </w:rPr>
        <w:t>s</w:t>
      </w:r>
      <w:r>
        <w:rPr>
          <w:lang w:val="en-US"/>
        </w:rPr>
        <w:t xml:space="preserve"> a reason &amp; a purpose</w:t>
      </w:r>
    </w:p>
    <w:p w14:paraId="44CDDCAC" w14:textId="16223EDD" w:rsidR="00EA0A57" w:rsidRDefault="00601849" w:rsidP="00A27DE8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T</w:t>
      </w:r>
      <w:r w:rsidR="0015756C">
        <w:rPr>
          <w:lang w:val="en-US"/>
        </w:rPr>
        <w:t>his isn’t rocket science but</w:t>
      </w:r>
      <w:r w:rsidR="000E264A">
        <w:rPr>
          <w:lang w:val="en-US"/>
        </w:rPr>
        <w:t xml:space="preserve"> if we have an idea of the reason &amp; purpose of each maybe we’ll be able to </w:t>
      </w:r>
      <w:r w:rsidR="00EA0A57">
        <w:rPr>
          <w:lang w:val="en-US"/>
        </w:rPr>
        <w:t>avoid problems that could occur</w:t>
      </w:r>
      <w:r>
        <w:rPr>
          <w:lang w:val="en-US"/>
        </w:rPr>
        <w:t xml:space="preserve"> in the future</w:t>
      </w:r>
    </w:p>
    <w:p w14:paraId="28979AB6" w14:textId="77777777" w:rsidR="003C1A76" w:rsidRDefault="003C1A76" w:rsidP="00A27DE8">
      <w:pPr>
        <w:pStyle w:val="Bodytext"/>
        <w:spacing w:after="0"/>
        <w:ind w:left="284" w:hanging="284"/>
        <w:rPr>
          <w:lang w:val="en-US"/>
        </w:rPr>
      </w:pPr>
    </w:p>
    <w:p w14:paraId="1D276C0D" w14:textId="08B06022" w:rsidR="00EA0A57" w:rsidRDefault="00601849" w:rsidP="00A27DE8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I</w:t>
      </w:r>
      <w:r w:rsidR="003C1A76">
        <w:rPr>
          <w:lang w:val="en-US"/>
        </w:rPr>
        <w:t>mport</w:t>
      </w:r>
      <w:r w:rsidR="004E290F">
        <w:rPr>
          <w:lang w:val="en-US"/>
        </w:rPr>
        <w:t xml:space="preserve"> into NZ a child car seat</w:t>
      </w:r>
    </w:p>
    <w:p w14:paraId="0C68F828" w14:textId="7E6C3419" w:rsidR="00A44EE9" w:rsidRDefault="00913D30" w:rsidP="00A27DE8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W</w:t>
      </w:r>
      <w:r w:rsidR="004E290F">
        <w:rPr>
          <w:lang w:val="en-US"/>
        </w:rPr>
        <w:t>hat would you</w:t>
      </w:r>
      <w:r w:rsidR="00A44EE9">
        <w:rPr>
          <w:lang w:val="en-US"/>
        </w:rPr>
        <w:t xml:space="preserve"> expect</w:t>
      </w:r>
      <w:r w:rsidR="004E290F">
        <w:rPr>
          <w:lang w:val="en-US"/>
        </w:rPr>
        <w:t xml:space="preserve"> </w:t>
      </w:r>
      <w:r w:rsidR="00A44EE9">
        <w:rPr>
          <w:lang w:val="en-US"/>
        </w:rPr>
        <w:t>the car seat would have had to satisfy in NZ before being released</w:t>
      </w:r>
      <w:r w:rsidR="004E290F">
        <w:rPr>
          <w:lang w:val="en-US"/>
        </w:rPr>
        <w:t>?</w:t>
      </w:r>
      <w:r w:rsidR="00A44EE9">
        <w:rPr>
          <w:lang w:val="en-US"/>
        </w:rPr>
        <w:t>.....................................</w:t>
      </w:r>
      <w:r w:rsidR="00DD345C">
        <w:rPr>
          <w:lang w:val="en-US"/>
        </w:rPr>
        <w:t xml:space="preserve"> </w:t>
      </w:r>
    </w:p>
    <w:p w14:paraId="3204CA4F" w14:textId="45100D36" w:rsidR="004E290F" w:rsidRPr="00E34AE0" w:rsidRDefault="00DD345C" w:rsidP="00A27DE8">
      <w:pPr>
        <w:pStyle w:val="Bodytext"/>
        <w:spacing w:after="0"/>
        <w:ind w:left="284" w:hanging="284"/>
      </w:pPr>
      <w:r>
        <w:rPr>
          <w:lang w:val="en-US"/>
        </w:rPr>
        <w:t>(it’s safe, but safe compared to what</w:t>
      </w:r>
      <w:r w:rsidR="00C95D1F">
        <w:rPr>
          <w:lang w:val="en-US"/>
        </w:rPr>
        <w:t>, made to a std-which stds? And so on</w:t>
      </w:r>
      <w:r>
        <w:rPr>
          <w:lang w:val="en-US"/>
        </w:rPr>
        <w:t>)</w:t>
      </w:r>
    </w:p>
    <w:p w14:paraId="7CD1FFE1" w14:textId="77777777" w:rsidR="003C1A76" w:rsidRDefault="003C1A76" w:rsidP="00A27DE8">
      <w:pPr>
        <w:pStyle w:val="Bodytext"/>
        <w:spacing w:after="0"/>
        <w:ind w:left="284" w:hanging="284"/>
      </w:pPr>
    </w:p>
    <w:p w14:paraId="1F524A02" w14:textId="77777777" w:rsidR="00EA0A57" w:rsidRPr="00E34AE0" w:rsidRDefault="004E290F" w:rsidP="00A27DE8">
      <w:pPr>
        <w:pStyle w:val="Bodytext"/>
        <w:spacing w:after="0"/>
        <w:ind w:left="284" w:hanging="284"/>
      </w:pPr>
      <w:r>
        <w:t>An aircraft is not very different</w:t>
      </w:r>
    </w:p>
    <w:p w14:paraId="32EDFE87" w14:textId="063E1423" w:rsidR="00E34AE0" w:rsidRPr="00E34AE0" w:rsidRDefault="00913D30" w:rsidP="00A27DE8">
      <w:pPr>
        <w:pStyle w:val="Bodytext"/>
        <w:spacing w:after="0"/>
        <w:ind w:left="284" w:hanging="284"/>
      </w:pPr>
      <w:r>
        <w:rPr>
          <w:lang w:val="en-US"/>
        </w:rPr>
        <w:t>And goes through a</w:t>
      </w:r>
      <w:r w:rsidR="00E34AE0" w:rsidRPr="00E34AE0">
        <w:rPr>
          <w:lang w:val="en-US"/>
        </w:rPr>
        <w:t xml:space="preserve"> process</w:t>
      </w:r>
      <w:r>
        <w:rPr>
          <w:lang w:val="en-US"/>
        </w:rPr>
        <w:t xml:space="preserve"> that</w:t>
      </w:r>
      <w:r w:rsidR="00E34AE0" w:rsidRPr="00E34AE0">
        <w:rPr>
          <w:lang w:val="en-US"/>
        </w:rPr>
        <w:t xml:space="preserve"> involves a shared responsibility</w:t>
      </w:r>
      <w:r w:rsidR="00DD345C">
        <w:rPr>
          <w:lang w:val="en-US"/>
        </w:rPr>
        <w:t xml:space="preserve"> of t</w:t>
      </w:r>
      <w:r w:rsidR="00E34AE0" w:rsidRPr="00E34AE0">
        <w:rPr>
          <w:lang w:val="en-US"/>
        </w:rPr>
        <w:t>he manufacturer,</w:t>
      </w:r>
      <w:r w:rsidR="00DD345C">
        <w:rPr>
          <w:lang w:val="en-US"/>
        </w:rPr>
        <w:t xml:space="preserve"> CAA and you,</w:t>
      </w:r>
      <w:r w:rsidR="00E34AE0" w:rsidRPr="00E34AE0">
        <w:rPr>
          <w:lang w:val="en-US"/>
        </w:rPr>
        <w:t xml:space="preserve"> the operator</w:t>
      </w:r>
    </w:p>
    <w:p w14:paraId="06160FE1" w14:textId="77777777" w:rsidR="0072338E" w:rsidRDefault="0072338E" w:rsidP="00A27DE8">
      <w:pPr>
        <w:pStyle w:val="Bodytext"/>
        <w:spacing w:after="0"/>
        <w:ind w:left="284" w:hanging="284"/>
        <w:rPr>
          <w:b/>
          <w:bCs/>
          <w:lang w:val="en-US"/>
        </w:rPr>
      </w:pPr>
    </w:p>
    <w:p w14:paraId="2733A9B2" w14:textId="44BF8A16" w:rsidR="0072338E" w:rsidRPr="0072338E" w:rsidRDefault="001C0215" w:rsidP="00A27DE8">
      <w:pPr>
        <w:pStyle w:val="Bodytext"/>
        <w:spacing w:after="0"/>
        <w:ind w:left="284" w:hanging="284"/>
        <w:rPr>
          <w:b/>
          <w:bCs/>
          <w:lang w:val="en-US"/>
        </w:rPr>
      </w:pPr>
      <w:r>
        <w:rPr>
          <w:b/>
          <w:bCs/>
          <w:lang w:val="en-US"/>
        </w:rPr>
        <w:t>SLIDE</w:t>
      </w:r>
      <w:r w:rsidR="0006319D">
        <w:rPr>
          <w:b/>
          <w:bCs/>
          <w:lang w:val="en-US"/>
        </w:rPr>
        <w:t xml:space="preserve"> 2</w:t>
      </w:r>
    </w:p>
    <w:p w14:paraId="0235A625" w14:textId="1ED319F1" w:rsidR="00033B18" w:rsidRDefault="0006319D" w:rsidP="00033B18">
      <w:pPr>
        <w:pStyle w:val="Bodytext"/>
        <w:spacing w:after="0"/>
        <w:rPr>
          <w:lang w:val="en-US"/>
        </w:rPr>
      </w:pPr>
      <w:r>
        <w:rPr>
          <w:lang w:val="en-US"/>
        </w:rPr>
        <w:t xml:space="preserve">Look at </w:t>
      </w:r>
      <w:hyperlink r:id="rId5" w:history="1">
        <w:r w:rsidR="00B133DB">
          <w:rPr>
            <w:rStyle w:val="Hyperlink"/>
            <w:lang w:val="en-US"/>
          </w:rPr>
          <w:t>DART_750_promo</w:t>
        </w:r>
      </w:hyperlink>
      <w:r w:rsidR="00233718">
        <w:rPr>
          <w:rStyle w:val="Hyperlink"/>
          <w:lang w:val="en-US"/>
        </w:rPr>
        <w:t xml:space="preserve"> </w:t>
      </w:r>
    </w:p>
    <w:p w14:paraId="009D58EF" w14:textId="3A05B32C" w:rsidR="0056212C" w:rsidRDefault="00B52D9C" w:rsidP="0056212C">
      <w:pPr>
        <w:pStyle w:val="Bodytext"/>
        <w:spacing w:after="0"/>
        <w:rPr>
          <w:lang w:val="en-US"/>
        </w:rPr>
      </w:pPr>
      <w:r>
        <w:rPr>
          <w:lang w:val="en-US"/>
        </w:rPr>
        <w:t xml:space="preserve">Looks good on the web </w:t>
      </w:r>
      <w:r w:rsidR="00B133DB">
        <w:rPr>
          <w:lang w:val="en-US"/>
        </w:rPr>
        <w:t>yet</w:t>
      </w:r>
      <w:r>
        <w:rPr>
          <w:lang w:val="en-US"/>
        </w:rPr>
        <w:t xml:space="preserve"> how can we be sure</w:t>
      </w:r>
      <w:r w:rsidR="00033B18">
        <w:rPr>
          <w:lang w:val="en-US"/>
        </w:rPr>
        <w:t xml:space="preserve"> it’s good for us?</w:t>
      </w:r>
    </w:p>
    <w:p w14:paraId="07B77FCC" w14:textId="12F51ED0" w:rsidR="00B14992" w:rsidRDefault="000B2927" w:rsidP="0056212C">
      <w:pPr>
        <w:pStyle w:val="Bodytext"/>
        <w:spacing w:after="0"/>
        <w:rPr>
          <w:lang w:val="en-US"/>
        </w:rPr>
      </w:pPr>
      <w:r>
        <w:rPr>
          <w:lang w:val="en-US"/>
        </w:rPr>
        <w:t>This is where an understanding of stds, rules &amp; docs come to the fore</w:t>
      </w:r>
    </w:p>
    <w:p w14:paraId="551D7B37" w14:textId="77777777" w:rsidR="00B14992" w:rsidRDefault="00B14992" w:rsidP="0056212C">
      <w:pPr>
        <w:pStyle w:val="Bodytext"/>
        <w:spacing w:after="0"/>
        <w:rPr>
          <w:lang w:val="en-US"/>
        </w:rPr>
      </w:pPr>
    </w:p>
    <w:p w14:paraId="51769093" w14:textId="77C58B80" w:rsidR="0006319D" w:rsidRPr="0072338E" w:rsidRDefault="001C0215" w:rsidP="0006319D">
      <w:pPr>
        <w:pStyle w:val="Bodytext"/>
        <w:spacing w:after="0"/>
        <w:ind w:left="284" w:hanging="284"/>
        <w:rPr>
          <w:b/>
          <w:bCs/>
          <w:lang w:val="en-US"/>
        </w:rPr>
      </w:pPr>
      <w:r>
        <w:rPr>
          <w:b/>
          <w:bCs/>
          <w:lang w:val="en-US"/>
        </w:rPr>
        <w:t>SLIDE</w:t>
      </w:r>
      <w:r w:rsidR="0006319D">
        <w:rPr>
          <w:b/>
          <w:bCs/>
          <w:lang w:val="en-US"/>
        </w:rPr>
        <w:t xml:space="preserve"> </w:t>
      </w:r>
      <w:r w:rsidR="0006319D">
        <w:rPr>
          <w:b/>
          <w:bCs/>
          <w:lang w:val="en-US"/>
        </w:rPr>
        <w:t>3</w:t>
      </w:r>
      <w:r w:rsidR="009F148C">
        <w:rPr>
          <w:b/>
          <w:bCs/>
          <w:lang w:val="en-US"/>
        </w:rPr>
        <w:t xml:space="preserve"> Rule 21 Set</w:t>
      </w:r>
    </w:p>
    <w:p w14:paraId="21D229BB" w14:textId="5C4886E6" w:rsidR="00A05792" w:rsidRDefault="00A05792" w:rsidP="0056212C">
      <w:pPr>
        <w:pStyle w:val="Bodytext"/>
        <w:spacing w:after="0"/>
        <w:rPr>
          <w:lang w:val="en-US"/>
        </w:rPr>
      </w:pPr>
      <w:r>
        <w:rPr>
          <w:lang w:val="en-US"/>
        </w:rPr>
        <w:t>Initially the process</w:t>
      </w:r>
      <w:r w:rsidR="00A27DE8">
        <w:rPr>
          <w:lang w:val="en-US"/>
        </w:rPr>
        <w:t xml:space="preserve"> involves the interaction between the manufacturer and CAA and is included mainly within </w:t>
      </w:r>
      <w:r w:rsidR="00C95D1F">
        <w:rPr>
          <w:lang w:val="en-US"/>
        </w:rPr>
        <w:t>Part 21 rule set</w:t>
      </w:r>
    </w:p>
    <w:p w14:paraId="373E8E6C" w14:textId="77777777" w:rsidR="0006319D" w:rsidRDefault="0006319D" w:rsidP="00692346">
      <w:pPr>
        <w:pStyle w:val="Bodytext"/>
        <w:spacing w:after="0"/>
        <w:ind w:left="284" w:hanging="284"/>
        <w:rPr>
          <w:lang w:val="en-US"/>
        </w:rPr>
      </w:pPr>
    </w:p>
    <w:p w14:paraId="530963C7" w14:textId="052B684D" w:rsidR="00286E12" w:rsidRPr="00E34AE0" w:rsidRDefault="00286E12" w:rsidP="00692346">
      <w:pPr>
        <w:pStyle w:val="Bodytext"/>
        <w:spacing w:after="0"/>
        <w:ind w:left="284" w:hanging="284"/>
      </w:pPr>
      <w:r w:rsidRPr="00E34AE0">
        <w:rPr>
          <w:b/>
          <w:bCs/>
          <w:lang w:val="en-US"/>
        </w:rPr>
        <w:t>Production Certificate</w:t>
      </w:r>
    </w:p>
    <w:p w14:paraId="2261332E" w14:textId="77777777" w:rsidR="00826AD3" w:rsidRDefault="00826AD3" w:rsidP="00692346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If we wanted to build multiple copies of this</w:t>
      </w:r>
      <w:r w:rsidR="00C8261D">
        <w:rPr>
          <w:lang w:val="en-US"/>
        </w:rPr>
        <w:t xml:space="preserve"> aircraft</w:t>
      </w:r>
      <w:r>
        <w:rPr>
          <w:lang w:val="en-US"/>
        </w:rPr>
        <w:t xml:space="preserve"> and perhaps put it on an asse</w:t>
      </w:r>
      <w:r w:rsidR="00210E4C">
        <w:rPr>
          <w:lang w:val="en-US"/>
        </w:rPr>
        <w:t>mbly-line we then would require a production certificate</w:t>
      </w:r>
    </w:p>
    <w:p w14:paraId="05F5209D" w14:textId="0964EA87" w:rsidR="00286E12" w:rsidRPr="00E34AE0" w:rsidRDefault="0006319D" w:rsidP="00692346">
      <w:pPr>
        <w:pStyle w:val="Bodytext"/>
        <w:spacing w:after="0"/>
        <w:ind w:left="284" w:hanging="284"/>
      </w:pPr>
      <w:r>
        <w:rPr>
          <w:lang w:val="en-US"/>
        </w:rPr>
        <w:t xml:space="preserve">In essence require a </w:t>
      </w:r>
      <w:r w:rsidR="00286E12" w:rsidRPr="00E34AE0">
        <w:rPr>
          <w:lang w:val="en-US"/>
        </w:rPr>
        <w:t>quality system</w:t>
      </w:r>
      <w:r w:rsidR="00F00313">
        <w:rPr>
          <w:lang w:val="en-US"/>
        </w:rPr>
        <w:t xml:space="preserve"> and show</w:t>
      </w:r>
      <w:r w:rsidR="00286E12" w:rsidRPr="00E34AE0">
        <w:rPr>
          <w:lang w:val="en-US"/>
        </w:rPr>
        <w:t xml:space="preserve"> that </w:t>
      </w:r>
      <w:r w:rsidR="00F00313">
        <w:rPr>
          <w:lang w:val="en-US"/>
        </w:rPr>
        <w:t>our</w:t>
      </w:r>
      <w:r w:rsidR="00286E12" w:rsidRPr="00E34AE0">
        <w:rPr>
          <w:lang w:val="en-US"/>
        </w:rPr>
        <w:t xml:space="preserve"> manufactur</w:t>
      </w:r>
      <w:r w:rsidR="00F00313">
        <w:rPr>
          <w:lang w:val="en-US"/>
        </w:rPr>
        <w:t>ing process</w:t>
      </w:r>
      <w:r w:rsidR="00286E12" w:rsidRPr="00E34AE0">
        <w:rPr>
          <w:lang w:val="en-US"/>
        </w:rPr>
        <w:t xml:space="preserve"> is capable of reproducing many copies </w:t>
      </w:r>
      <w:r w:rsidR="00A61D4B">
        <w:rPr>
          <w:lang w:val="en-US"/>
        </w:rPr>
        <w:t>a</w:t>
      </w:r>
      <w:r w:rsidR="00286E12" w:rsidRPr="00E34AE0">
        <w:rPr>
          <w:lang w:val="en-US"/>
        </w:rPr>
        <w:t>t the same</w:t>
      </w:r>
      <w:r w:rsidR="00A61D4B">
        <w:rPr>
          <w:lang w:val="en-US"/>
        </w:rPr>
        <w:t xml:space="preserve"> design</w:t>
      </w:r>
      <w:r w:rsidR="00286E12" w:rsidRPr="00E34AE0">
        <w:rPr>
          <w:lang w:val="en-US"/>
        </w:rPr>
        <w:t xml:space="preserve"> standard</w:t>
      </w:r>
    </w:p>
    <w:p w14:paraId="53686D75" w14:textId="77777777" w:rsidR="0006319D" w:rsidRDefault="0006319D" w:rsidP="002E7914">
      <w:pPr>
        <w:pStyle w:val="Bodytext"/>
        <w:rPr>
          <w:lang w:val="en-US"/>
        </w:rPr>
      </w:pPr>
    </w:p>
    <w:p w14:paraId="082B3CD3" w14:textId="297FFA72" w:rsidR="002E7914" w:rsidRPr="0006319D" w:rsidRDefault="0006319D" w:rsidP="0006319D">
      <w:pPr>
        <w:pStyle w:val="Bodytext"/>
        <w:spacing w:after="0"/>
        <w:rPr>
          <w:b/>
          <w:bCs/>
        </w:rPr>
      </w:pPr>
      <w:r w:rsidRPr="0006319D">
        <w:rPr>
          <w:b/>
          <w:bCs/>
          <w:lang w:val="en-US"/>
        </w:rPr>
        <w:t>Type Certificate</w:t>
      </w:r>
    </w:p>
    <w:p w14:paraId="5F8C320A" w14:textId="644D9A6C" w:rsidR="00A61D4B" w:rsidRDefault="00A61D4B" w:rsidP="0006319D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Eventually</w:t>
      </w:r>
      <w:r w:rsidR="00C20042">
        <w:rPr>
          <w:lang w:val="en-US"/>
        </w:rPr>
        <w:t xml:space="preserve"> engineers and design </w:t>
      </w:r>
      <w:r w:rsidR="0006319D">
        <w:rPr>
          <w:lang w:val="en-US"/>
        </w:rPr>
        <w:t>persons need</w:t>
      </w:r>
      <w:r w:rsidR="00C20042">
        <w:rPr>
          <w:lang w:val="en-US"/>
        </w:rPr>
        <w:t xml:space="preserve"> draw a line in the sand</w:t>
      </w:r>
    </w:p>
    <w:p w14:paraId="3F762090" w14:textId="008F742C" w:rsidR="00C20042" w:rsidRDefault="004A0E1A" w:rsidP="006247BE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S</w:t>
      </w:r>
      <w:r w:rsidR="00035125">
        <w:rPr>
          <w:lang w:val="en-US"/>
        </w:rPr>
        <w:t>ettle on the design parameters</w:t>
      </w:r>
    </w:p>
    <w:p w14:paraId="04019D42" w14:textId="0CA02FD2" w:rsidR="00F245F3" w:rsidRDefault="00C20042" w:rsidP="006247BE">
      <w:pPr>
        <w:pStyle w:val="Bodytext"/>
        <w:spacing w:after="0"/>
        <w:ind w:left="284" w:hanging="284"/>
        <w:rPr>
          <w:b/>
          <w:bCs/>
          <w:lang w:val="en-US"/>
        </w:rPr>
      </w:pPr>
      <w:r>
        <w:rPr>
          <w:lang w:val="en-US"/>
        </w:rPr>
        <w:t xml:space="preserve">The Line in the sand </w:t>
      </w:r>
      <w:r w:rsidR="00196CE1" w:rsidRPr="00E34AE0">
        <w:rPr>
          <w:lang w:val="en-US"/>
        </w:rPr>
        <w:t>is the airworthiness standard</w:t>
      </w:r>
    </w:p>
    <w:p w14:paraId="09327215" w14:textId="0F5B0C61" w:rsidR="00C86065" w:rsidRPr="00C86065" w:rsidRDefault="00555393" w:rsidP="006247BE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P</w:t>
      </w:r>
      <w:r w:rsidR="00C86065" w:rsidRPr="00C86065">
        <w:rPr>
          <w:lang w:val="en-US"/>
        </w:rPr>
        <w:t>arameters in the Part 21 rule</w:t>
      </w:r>
      <w:r>
        <w:rPr>
          <w:lang w:val="en-US"/>
        </w:rPr>
        <w:t xml:space="preserve"> set</w:t>
      </w:r>
    </w:p>
    <w:p w14:paraId="74E7A41B" w14:textId="0ADED34E" w:rsidR="00C20042" w:rsidRDefault="00692346" w:rsidP="006247BE">
      <w:pPr>
        <w:pStyle w:val="Bodytext"/>
        <w:spacing w:after="0"/>
        <w:ind w:left="284" w:hanging="284"/>
        <w:rPr>
          <w:b/>
          <w:bCs/>
          <w:lang w:val="en-US"/>
        </w:rPr>
      </w:pPr>
      <w:r>
        <w:rPr>
          <w:lang w:val="en-US"/>
        </w:rPr>
        <w:t>The type certificate is very important</w:t>
      </w:r>
      <w:r w:rsidR="00C93BD9">
        <w:rPr>
          <w:lang w:val="en-US"/>
        </w:rPr>
        <w:t>, it’s</w:t>
      </w:r>
      <w:r w:rsidR="00F245F3">
        <w:rPr>
          <w:lang w:val="en-US"/>
        </w:rPr>
        <w:t xml:space="preserve"> the standard all future</w:t>
      </w:r>
      <w:r w:rsidR="00C20042">
        <w:rPr>
          <w:lang w:val="en-US"/>
        </w:rPr>
        <w:t xml:space="preserve"> operational abilities, components and </w:t>
      </w:r>
      <w:r w:rsidR="00F245F3">
        <w:rPr>
          <w:lang w:val="en-US"/>
        </w:rPr>
        <w:t xml:space="preserve">required </w:t>
      </w:r>
      <w:r w:rsidR="00C20042">
        <w:rPr>
          <w:lang w:val="en-US"/>
        </w:rPr>
        <w:t>maintenance</w:t>
      </w:r>
      <w:r w:rsidR="00F245F3">
        <w:rPr>
          <w:lang w:val="en-US"/>
        </w:rPr>
        <w:t xml:space="preserve"> must comply to</w:t>
      </w:r>
    </w:p>
    <w:p w14:paraId="26680BAB" w14:textId="0724A304" w:rsidR="00E34AE0" w:rsidRDefault="00C93BD9" w:rsidP="006247BE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To get a type certificate all sorts of ground tests, engineering analysis, flight tests and documents must be created and produced</w:t>
      </w:r>
    </w:p>
    <w:p w14:paraId="652009D9" w14:textId="5FD4F742" w:rsidR="00BA76FA" w:rsidRPr="00BA76FA" w:rsidRDefault="00BA76FA" w:rsidP="00BA76FA">
      <w:pPr>
        <w:pStyle w:val="Bodytext"/>
        <w:spacing w:after="0"/>
        <w:ind w:left="284" w:hanging="284"/>
      </w:pPr>
      <w:hyperlink r:id="rId6" w:history="1">
        <w:r w:rsidRPr="00BA76FA">
          <w:rPr>
            <w:rStyle w:val="Hyperlink"/>
          </w:rPr>
          <w:t>Structural_Tests</w:t>
        </w:r>
      </w:hyperlink>
      <w:r>
        <w:rPr>
          <w:lang w:val="en-US"/>
        </w:rPr>
        <w:t xml:space="preserve"> Airbus A350</w:t>
      </w:r>
    </w:p>
    <w:p w14:paraId="48415A92" w14:textId="4E9D3345" w:rsidR="004A7121" w:rsidRDefault="004A7121" w:rsidP="00BA76FA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From these tests and analysis a flight manual is produced, a maintenance manual is created producing an airworthiness limitations section and continuing airworthiness requirements like maintenance checks and such</w:t>
      </w:r>
    </w:p>
    <w:p w14:paraId="7FC4B069" w14:textId="56451D8A" w:rsidR="009D7D13" w:rsidRDefault="00E41BE1" w:rsidP="006247BE">
      <w:pPr>
        <w:pStyle w:val="Bodytext"/>
        <w:spacing w:after="0"/>
        <w:ind w:left="284" w:hanging="284"/>
        <w:rPr>
          <w:lang w:val="en-US"/>
        </w:rPr>
      </w:pPr>
      <w:hyperlink r:id="rId7" w:history="1">
        <w:r w:rsidR="00E055EB" w:rsidRPr="00E055EB">
          <w:rPr>
            <w:rStyle w:val="Hyperlink"/>
            <w:lang w:val="en-US"/>
          </w:rPr>
          <w:t>TCDS_DA42</w:t>
        </w:r>
      </w:hyperlink>
      <w:r w:rsidR="00E055EB">
        <w:rPr>
          <w:b/>
          <w:bCs/>
          <w:lang w:val="en-US"/>
        </w:rPr>
        <w:t xml:space="preserve"> </w:t>
      </w:r>
      <w:r w:rsidR="00E055EB" w:rsidRPr="00E055EB">
        <w:rPr>
          <w:lang w:val="en-US"/>
        </w:rPr>
        <w:t>(design line in the sand)</w:t>
      </w:r>
      <w:r w:rsidR="00B4288F">
        <w:rPr>
          <w:lang w:val="en-US"/>
        </w:rPr>
        <w:t xml:space="preserve"> Airworthiness Standard</w:t>
      </w:r>
    </w:p>
    <w:p w14:paraId="15C015CB" w14:textId="77777777" w:rsidR="007652B9" w:rsidRDefault="007652B9" w:rsidP="006247BE">
      <w:pPr>
        <w:pStyle w:val="Bodytext"/>
        <w:spacing w:after="0"/>
        <w:ind w:left="284" w:hanging="284"/>
        <w:rPr>
          <w:b/>
          <w:bCs/>
          <w:lang w:val="en-US"/>
        </w:rPr>
      </w:pPr>
    </w:p>
    <w:p w14:paraId="011FF996" w14:textId="560FA138" w:rsidR="002E7914" w:rsidRDefault="00B4288F" w:rsidP="006247BE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Question:-</w:t>
      </w:r>
      <w:r w:rsidR="002E7914">
        <w:rPr>
          <w:lang w:val="en-US"/>
        </w:rPr>
        <w:t>We know the FM is part of the TC – the airworthiness line in the sand</w:t>
      </w:r>
    </w:p>
    <w:p w14:paraId="2B869781" w14:textId="4964B66B" w:rsidR="009D7D13" w:rsidRDefault="00B4288F" w:rsidP="006247BE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I</w:t>
      </w:r>
      <w:r w:rsidR="009D7D13">
        <w:rPr>
          <w:lang w:val="en-US"/>
        </w:rPr>
        <w:t xml:space="preserve">f the OEM updates the Flight Manual with a new revision and you haven’t updated your FM in </w:t>
      </w:r>
      <w:r w:rsidR="00CA294C">
        <w:rPr>
          <w:lang w:val="en-US"/>
        </w:rPr>
        <w:t>your</w:t>
      </w:r>
      <w:r w:rsidR="009D7D13">
        <w:rPr>
          <w:lang w:val="en-US"/>
        </w:rPr>
        <w:t xml:space="preserve"> aircraft, is your aircraft in an airworthy condition</w:t>
      </w:r>
      <w:r w:rsidR="00CA294C">
        <w:rPr>
          <w:lang w:val="en-US"/>
        </w:rPr>
        <w:t>, can you go fly it</w:t>
      </w:r>
      <w:r w:rsidR="009D7D13">
        <w:rPr>
          <w:lang w:val="en-US"/>
        </w:rPr>
        <w:t>?.......................</w:t>
      </w:r>
      <w:r w:rsidR="00E055EB">
        <w:rPr>
          <w:lang w:val="en-US"/>
        </w:rPr>
        <w:t>(</w:t>
      </w:r>
      <w:r>
        <w:rPr>
          <w:lang w:val="en-US"/>
        </w:rPr>
        <w:t xml:space="preserve">Theorectically </w:t>
      </w:r>
      <w:r w:rsidR="00E055EB">
        <w:rPr>
          <w:lang w:val="en-US"/>
        </w:rPr>
        <w:t>No)</w:t>
      </w:r>
    </w:p>
    <w:p w14:paraId="4F21BEEF" w14:textId="16E0AC9D" w:rsidR="009D7D13" w:rsidRDefault="009D7D13" w:rsidP="006247BE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Why?.....................................</w:t>
      </w:r>
      <w:r w:rsidR="00E055EB">
        <w:rPr>
          <w:lang w:val="en-US"/>
        </w:rPr>
        <w:t xml:space="preserve">(doesn’t comply with design std, it has to </w:t>
      </w:r>
      <w:r w:rsidR="00B4288F">
        <w:rPr>
          <w:lang w:val="en-US"/>
        </w:rPr>
        <w:t xml:space="preserve">be at </w:t>
      </w:r>
      <w:r w:rsidR="00E055EB">
        <w:rPr>
          <w:lang w:val="en-US"/>
        </w:rPr>
        <w:t>the line in the sand</w:t>
      </w:r>
      <w:r w:rsidR="00B4288F">
        <w:rPr>
          <w:lang w:val="en-US"/>
        </w:rPr>
        <w:t xml:space="preserve"> of the Type Cert to be airworthy</w:t>
      </w:r>
      <w:r w:rsidR="00E055EB">
        <w:rPr>
          <w:lang w:val="en-US"/>
        </w:rPr>
        <w:t>)</w:t>
      </w:r>
    </w:p>
    <w:p w14:paraId="7519745F" w14:textId="6DEC7523" w:rsidR="002E7914" w:rsidRDefault="002E7914" w:rsidP="006247BE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The same reasoning would apply with maint</w:t>
      </w:r>
      <w:r w:rsidR="00B4288F">
        <w:rPr>
          <w:lang w:val="en-US"/>
        </w:rPr>
        <w:t>enance</w:t>
      </w:r>
      <w:r>
        <w:rPr>
          <w:lang w:val="en-US"/>
        </w:rPr>
        <w:t xml:space="preserve"> checks if they’re overdue</w:t>
      </w:r>
      <w:r w:rsidR="00B4288F">
        <w:rPr>
          <w:lang w:val="en-US"/>
        </w:rPr>
        <w:t xml:space="preserve"> or if revision updated</w:t>
      </w:r>
    </w:p>
    <w:p w14:paraId="2B34288C" w14:textId="77777777" w:rsidR="00B4288F" w:rsidRDefault="00B4288F" w:rsidP="00303C95">
      <w:pPr>
        <w:pStyle w:val="Bodytext"/>
        <w:rPr>
          <w:b/>
          <w:bCs/>
          <w:lang w:val="en-US"/>
        </w:rPr>
      </w:pPr>
    </w:p>
    <w:p w14:paraId="19062883" w14:textId="2CA7C358" w:rsidR="00303C95" w:rsidRPr="00E34AE0" w:rsidRDefault="001C0215" w:rsidP="001C0215">
      <w:pPr>
        <w:pStyle w:val="Bodytext"/>
        <w:spacing w:after="0"/>
      </w:pPr>
      <w:r>
        <w:rPr>
          <w:b/>
          <w:bCs/>
          <w:lang w:val="en-US"/>
        </w:rPr>
        <w:lastRenderedPageBreak/>
        <w:t>Type Acceptance Certificate</w:t>
      </w:r>
    </w:p>
    <w:p w14:paraId="377A3F79" w14:textId="5BFF0E57" w:rsidR="004F65FF" w:rsidRDefault="00B4288F" w:rsidP="005124D5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B</w:t>
      </w:r>
      <w:r w:rsidR="004F65FF">
        <w:rPr>
          <w:lang w:val="en-US"/>
        </w:rPr>
        <w:t>eing 1</w:t>
      </w:r>
      <w:r w:rsidR="004F65FF" w:rsidRPr="004F65FF">
        <w:rPr>
          <w:vertAlign w:val="superscript"/>
          <w:lang w:val="en-US"/>
        </w:rPr>
        <w:t>st</w:t>
      </w:r>
      <w:r w:rsidR="004F65FF">
        <w:rPr>
          <w:lang w:val="en-US"/>
        </w:rPr>
        <w:t xml:space="preserve"> does present some challenges &amp; hooks we can be caught out on</w:t>
      </w:r>
    </w:p>
    <w:p w14:paraId="6F7ABE68" w14:textId="464256EA" w:rsidR="004F65FF" w:rsidRDefault="009A76F5" w:rsidP="00B4288F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It means that we the operator</w:t>
      </w:r>
      <w:r w:rsidR="00303C95">
        <w:rPr>
          <w:lang w:val="en-US"/>
        </w:rPr>
        <w:t xml:space="preserve"> have</w:t>
      </w:r>
      <w:r w:rsidR="00E57DC5">
        <w:rPr>
          <w:lang w:val="en-US"/>
        </w:rPr>
        <w:t xml:space="preserve"> to get the TC recognised by CAA</w:t>
      </w:r>
    </w:p>
    <w:p w14:paraId="0982A1E3" w14:textId="32EAD6AF" w:rsidR="00303C95" w:rsidRDefault="004F65FF" w:rsidP="002A13B0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Interestingly, if someone else had beaten us &amp; that aircraft was already accepted in the country, we could by</w:t>
      </w:r>
      <w:r w:rsidR="00B4288F">
        <w:rPr>
          <w:lang w:val="en-US"/>
        </w:rPr>
        <w:t>-</w:t>
      </w:r>
      <w:r>
        <w:rPr>
          <w:lang w:val="en-US"/>
        </w:rPr>
        <w:t>pass this step</w:t>
      </w:r>
    </w:p>
    <w:p w14:paraId="4419C925" w14:textId="240B95B2" w:rsidR="006B0CBB" w:rsidRDefault="00303C95" w:rsidP="002A13B0">
      <w:pPr>
        <w:pStyle w:val="Bodytext"/>
        <w:spacing w:after="0"/>
        <w:ind w:left="284" w:hanging="284"/>
        <w:rPr>
          <w:lang w:val="en-US"/>
        </w:rPr>
      </w:pPr>
      <w:r w:rsidRPr="00E34AE0">
        <w:rPr>
          <w:lang w:val="en-US"/>
        </w:rPr>
        <w:t>The process involves the validation of the foreign type certificate</w:t>
      </w:r>
      <w:r w:rsidR="006B0CBB">
        <w:rPr>
          <w:lang w:val="en-US"/>
        </w:rPr>
        <w:t xml:space="preserve"> </w:t>
      </w:r>
      <w:r w:rsidR="00B4288F">
        <w:rPr>
          <w:lang w:val="en-US"/>
        </w:rPr>
        <w:t>to</w:t>
      </w:r>
      <w:r w:rsidR="006B0CBB">
        <w:rPr>
          <w:lang w:val="en-US"/>
        </w:rPr>
        <w:t xml:space="preserve"> confirm aligns with the line in the sand that NZ expects</w:t>
      </w:r>
    </w:p>
    <w:p w14:paraId="4ADE435B" w14:textId="3C45B365" w:rsidR="00754E86" w:rsidRDefault="00754E86" w:rsidP="002A13B0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Again we can think of the car baby seat I’m importing</w:t>
      </w:r>
    </w:p>
    <w:p w14:paraId="2B56BF7F" w14:textId="4A3A664F" w:rsidR="00E34AE0" w:rsidRPr="00E34AE0" w:rsidRDefault="00D4623F" w:rsidP="002A13B0">
      <w:pPr>
        <w:pStyle w:val="Bodytext"/>
        <w:spacing w:after="0"/>
        <w:ind w:left="284" w:hanging="284"/>
      </w:pPr>
      <w:r w:rsidRPr="006B0CBB">
        <w:rPr>
          <w:b/>
          <w:bCs/>
        </w:rPr>
        <w:t xml:space="preserve">Look up CAA website </w:t>
      </w:r>
      <w:r w:rsidR="00E34AE0" w:rsidRPr="00E34AE0">
        <w:rPr>
          <w:lang w:val="en-US"/>
        </w:rPr>
        <w:t xml:space="preserve">The rule requirements are 21.41 &amp; </w:t>
      </w:r>
      <w:r w:rsidR="00E34AE0" w:rsidRPr="00B4288F">
        <w:rPr>
          <w:lang w:val="en-US"/>
        </w:rPr>
        <w:t>21.43</w:t>
      </w:r>
    </w:p>
    <w:p w14:paraId="39FD3B76" w14:textId="0A2263AF" w:rsidR="00E34AE0" w:rsidRDefault="00E34AE0" w:rsidP="002A13B0">
      <w:pPr>
        <w:pStyle w:val="Bodytext"/>
        <w:spacing w:after="0"/>
        <w:ind w:left="284" w:hanging="284"/>
        <w:rPr>
          <w:lang w:val="en-US"/>
        </w:rPr>
      </w:pPr>
      <w:r w:rsidRPr="00E34AE0">
        <w:rPr>
          <w:lang w:val="en-US"/>
        </w:rPr>
        <w:t xml:space="preserve">Type Acceptance Reports </w:t>
      </w:r>
      <w:r w:rsidR="005F0D96">
        <w:rPr>
          <w:lang w:val="en-US"/>
        </w:rPr>
        <w:t xml:space="preserve">- </w:t>
      </w:r>
      <w:r w:rsidRPr="00E34AE0">
        <w:rPr>
          <w:lang w:val="en-US"/>
        </w:rPr>
        <w:t>Aircraft/ Under Airworthiness heading click “Type acceptance reports”</w:t>
      </w:r>
      <w:r w:rsidR="00E57DC5">
        <w:rPr>
          <w:lang w:val="en-US"/>
        </w:rPr>
        <w:t xml:space="preserve"> </w:t>
      </w:r>
      <w:r w:rsidR="00E57DC5" w:rsidRPr="00E57DC5">
        <w:rPr>
          <w:b/>
          <w:bCs/>
          <w:lang w:val="en-US"/>
        </w:rPr>
        <w:t>DIAMOND DA42</w:t>
      </w:r>
    </w:p>
    <w:p w14:paraId="72F32C51" w14:textId="750F5806" w:rsidR="00D46327" w:rsidRPr="00E34AE0" w:rsidRDefault="001C0215" w:rsidP="002A13B0">
      <w:pPr>
        <w:pStyle w:val="Bodytext"/>
        <w:spacing w:after="0"/>
        <w:ind w:left="284" w:hanging="284"/>
      </w:pPr>
      <w:r>
        <w:rPr>
          <w:lang w:val="en-US"/>
        </w:rPr>
        <w:t>T</w:t>
      </w:r>
      <w:r w:rsidR="00D46327">
        <w:rPr>
          <w:lang w:val="en-US"/>
        </w:rPr>
        <w:t>his is the line in the sand, the minimum requirement to be airworthy</w:t>
      </w:r>
      <w:r>
        <w:rPr>
          <w:lang w:val="en-US"/>
        </w:rPr>
        <w:t xml:space="preserve"> within NZ</w:t>
      </w:r>
    </w:p>
    <w:p w14:paraId="0BC5DDDE" w14:textId="77777777" w:rsidR="001C0215" w:rsidRDefault="001C0215" w:rsidP="00230EBF">
      <w:pPr>
        <w:pStyle w:val="Bodytext"/>
        <w:spacing w:after="0"/>
        <w:ind w:left="284" w:hanging="284"/>
        <w:rPr>
          <w:b/>
          <w:bCs/>
          <w:szCs w:val="24"/>
          <w:lang w:val="en-US"/>
        </w:rPr>
      </w:pPr>
    </w:p>
    <w:p w14:paraId="7CB01733" w14:textId="3A28E9F3" w:rsidR="00E34AE0" w:rsidRPr="00230EBF" w:rsidRDefault="00E34AE0" w:rsidP="00230EBF">
      <w:pPr>
        <w:pStyle w:val="Bodytext"/>
        <w:spacing w:after="0"/>
        <w:ind w:left="284" w:hanging="284"/>
        <w:rPr>
          <w:szCs w:val="24"/>
        </w:rPr>
      </w:pPr>
      <w:r w:rsidRPr="00230EBF">
        <w:rPr>
          <w:b/>
          <w:bCs/>
          <w:szCs w:val="24"/>
          <w:lang w:val="en-US"/>
        </w:rPr>
        <w:t>A</w:t>
      </w:r>
      <w:r w:rsidR="001C0215">
        <w:rPr>
          <w:b/>
          <w:bCs/>
          <w:szCs w:val="24"/>
          <w:lang w:val="en-US"/>
        </w:rPr>
        <w:t>irworthiness Certificate</w:t>
      </w:r>
    </w:p>
    <w:p w14:paraId="666152D7" w14:textId="77777777" w:rsidR="00C86ACD" w:rsidRDefault="00663D56" w:rsidP="00230EBF">
      <w:pPr>
        <w:pStyle w:val="Bodytext"/>
        <w:spacing w:after="0"/>
        <w:ind w:left="284" w:hanging="284"/>
        <w:rPr>
          <w:szCs w:val="24"/>
          <w:lang w:val="en-AU"/>
        </w:rPr>
      </w:pPr>
      <w:r w:rsidRPr="00230EBF">
        <w:rPr>
          <w:szCs w:val="24"/>
          <w:lang w:val="en-AU"/>
        </w:rPr>
        <w:t>Th</w:t>
      </w:r>
      <w:r w:rsidR="00C86ACD">
        <w:rPr>
          <w:szCs w:val="24"/>
          <w:lang w:val="en-AU"/>
        </w:rPr>
        <w:t>is</w:t>
      </w:r>
      <w:r w:rsidRPr="00230EBF">
        <w:rPr>
          <w:szCs w:val="24"/>
          <w:lang w:val="en-AU"/>
        </w:rPr>
        <w:t xml:space="preserve"> cert applies to the individual aircraft</w:t>
      </w:r>
      <w:r w:rsidR="00A70E31" w:rsidRPr="00230EBF">
        <w:rPr>
          <w:szCs w:val="24"/>
          <w:lang w:val="en-AU"/>
        </w:rPr>
        <w:t xml:space="preserve"> </w:t>
      </w:r>
      <w:r w:rsidR="00C86ACD">
        <w:rPr>
          <w:szCs w:val="24"/>
          <w:lang w:val="en-AU"/>
        </w:rPr>
        <w:t>itself &amp; not the entire fleet</w:t>
      </w:r>
    </w:p>
    <w:p w14:paraId="193E9184" w14:textId="6FB65E0D" w:rsidR="004F527F" w:rsidRPr="00230EBF" w:rsidRDefault="00C86ACD" w:rsidP="00230EBF">
      <w:pPr>
        <w:pStyle w:val="Bodytext"/>
        <w:spacing w:after="0"/>
        <w:ind w:left="284" w:hanging="284"/>
        <w:rPr>
          <w:szCs w:val="24"/>
          <w:lang w:val="en-AU"/>
        </w:rPr>
      </w:pPr>
      <w:r>
        <w:rPr>
          <w:szCs w:val="24"/>
          <w:lang w:val="en-AU"/>
        </w:rPr>
        <w:t>The individual aircraft</w:t>
      </w:r>
      <w:r w:rsidR="00A70E31" w:rsidRPr="00230EBF">
        <w:rPr>
          <w:szCs w:val="24"/>
          <w:lang w:val="en-AU"/>
        </w:rPr>
        <w:t xml:space="preserve"> may have </w:t>
      </w:r>
      <w:r w:rsidR="004F527F" w:rsidRPr="00230EBF">
        <w:rPr>
          <w:szCs w:val="24"/>
          <w:lang w:val="en-AU"/>
        </w:rPr>
        <w:t>some nuances</w:t>
      </w:r>
    </w:p>
    <w:p w14:paraId="79789FB8" w14:textId="7BC47770" w:rsidR="004F527F" w:rsidRPr="00230EBF" w:rsidRDefault="00663D56" w:rsidP="00230EBF">
      <w:pPr>
        <w:pStyle w:val="Bodytext"/>
        <w:spacing w:after="0"/>
        <w:ind w:left="284" w:hanging="284"/>
        <w:rPr>
          <w:szCs w:val="24"/>
          <w:lang w:val="en-AU"/>
        </w:rPr>
      </w:pPr>
      <w:r w:rsidRPr="00230EBF">
        <w:rPr>
          <w:szCs w:val="24"/>
          <w:lang w:val="en-AU"/>
        </w:rPr>
        <w:t>When import an aircraft</w:t>
      </w:r>
      <w:r w:rsidR="00A70E31" w:rsidRPr="00230EBF">
        <w:rPr>
          <w:szCs w:val="24"/>
          <w:lang w:val="en-AU"/>
        </w:rPr>
        <w:t>, that individual aircraft may have been changed from the original design</w:t>
      </w:r>
      <w:r w:rsidR="009134C8">
        <w:rPr>
          <w:szCs w:val="24"/>
          <w:lang w:val="en-AU"/>
        </w:rPr>
        <w:t>, its TC</w:t>
      </w:r>
      <w:r w:rsidR="00A70E31" w:rsidRPr="00230EBF">
        <w:rPr>
          <w:szCs w:val="24"/>
          <w:lang w:val="en-AU"/>
        </w:rPr>
        <w:t xml:space="preserve">, </w:t>
      </w:r>
      <w:r w:rsidR="009F148C">
        <w:rPr>
          <w:szCs w:val="24"/>
          <w:lang w:val="en-AU"/>
        </w:rPr>
        <w:t xml:space="preserve">plus it needs to align </w:t>
      </w:r>
      <w:r w:rsidR="009134C8">
        <w:rPr>
          <w:szCs w:val="24"/>
          <w:lang w:val="en-AU"/>
        </w:rPr>
        <w:t xml:space="preserve">to the stds required in </w:t>
      </w:r>
      <w:r w:rsidR="009F148C">
        <w:rPr>
          <w:szCs w:val="24"/>
          <w:lang w:val="en-AU"/>
        </w:rPr>
        <w:t>our</w:t>
      </w:r>
      <w:r w:rsidR="009134C8">
        <w:rPr>
          <w:szCs w:val="24"/>
          <w:lang w:val="en-AU"/>
        </w:rPr>
        <w:t xml:space="preserve"> coun</w:t>
      </w:r>
      <w:r w:rsidR="009F148C">
        <w:rPr>
          <w:szCs w:val="24"/>
          <w:lang w:val="en-AU"/>
        </w:rPr>
        <w:t>try</w:t>
      </w:r>
    </w:p>
    <w:p w14:paraId="04B093FA" w14:textId="061E81A4" w:rsidR="00663D56" w:rsidRPr="00230EBF" w:rsidRDefault="004A6896" w:rsidP="00230EBF">
      <w:pPr>
        <w:pStyle w:val="Bodytext"/>
        <w:spacing w:after="0"/>
        <w:ind w:left="284" w:hanging="284"/>
        <w:rPr>
          <w:szCs w:val="24"/>
          <w:lang w:val="en-AU"/>
        </w:rPr>
      </w:pPr>
      <w:r>
        <w:rPr>
          <w:szCs w:val="24"/>
          <w:lang w:val="en-AU"/>
        </w:rPr>
        <w:t xml:space="preserve">We now have </w:t>
      </w:r>
      <w:r w:rsidR="00663D56" w:rsidRPr="00230EBF">
        <w:rPr>
          <w:szCs w:val="24"/>
          <w:lang w:val="en-AU"/>
        </w:rPr>
        <w:t>ADSB</w:t>
      </w:r>
      <w:r w:rsidR="009F148C">
        <w:rPr>
          <w:szCs w:val="24"/>
          <w:lang w:val="en-AU"/>
        </w:rPr>
        <w:t xml:space="preserve"> mandates</w:t>
      </w:r>
      <w:r w:rsidR="00663D56" w:rsidRPr="00230EBF">
        <w:rPr>
          <w:szCs w:val="24"/>
          <w:lang w:val="en-AU"/>
        </w:rPr>
        <w:t xml:space="preserve">, </w:t>
      </w:r>
      <w:r>
        <w:rPr>
          <w:szCs w:val="24"/>
          <w:lang w:val="en-AU"/>
        </w:rPr>
        <w:t xml:space="preserve">maybe there are </w:t>
      </w:r>
      <w:r w:rsidR="00663D56" w:rsidRPr="00230EBF">
        <w:rPr>
          <w:szCs w:val="24"/>
          <w:lang w:val="en-AU"/>
        </w:rPr>
        <w:t>ADs</w:t>
      </w:r>
      <w:r>
        <w:rPr>
          <w:szCs w:val="24"/>
          <w:lang w:val="en-AU"/>
        </w:rPr>
        <w:t xml:space="preserve"> that are to be applied</w:t>
      </w:r>
      <w:r w:rsidR="00663D56" w:rsidRPr="00230EBF">
        <w:rPr>
          <w:szCs w:val="24"/>
          <w:lang w:val="en-AU"/>
        </w:rPr>
        <w:t xml:space="preserve">, </w:t>
      </w:r>
      <w:r>
        <w:rPr>
          <w:szCs w:val="24"/>
          <w:lang w:val="en-AU"/>
        </w:rPr>
        <w:t>could</w:t>
      </w:r>
      <w:r w:rsidR="00663D56" w:rsidRPr="00230EBF">
        <w:rPr>
          <w:szCs w:val="24"/>
          <w:lang w:val="en-AU"/>
        </w:rPr>
        <w:t xml:space="preserve"> be noise issues, </w:t>
      </w:r>
      <w:r w:rsidR="00A70E31" w:rsidRPr="00230EBF">
        <w:rPr>
          <w:szCs w:val="24"/>
          <w:lang w:val="en-AU"/>
        </w:rPr>
        <w:t>has all the maintenance been done,</w:t>
      </w:r>
      <w:r w:rsidR="00663D56" w:rsidRPr="00230EBF">
        <w:rPr>
          <w:szCs w:val="24"/>
          <w:lang w:val="en-AU"/>
        </w:rPr>
        <w:t xml:space="preserve"> all the CAA mandatory inspections, </w:t>
      </w:r>
      <w:r>
        <w:rPr>
          <w:szCs w:val="24"/>
          <w:lang w:val="en-AU"/>
        </w:rPr>
        <w:t>wha</w:t>
      </w:r>
      <w:r w:rsidR="00663D56" w:rsidRPr="00230EBF">
        <w:rPr>
          <w:szCs w:val="24"/>
          <w:lang w:val="en-AU"/>
        </w:rPr>
        <w:t>t</w:t>
      </w:r>
      <w:r>
        <w:rPr>
          <w:szCs w:val="24"/>
          <w:lang w:val="en-AU"/>
        </w:rPr>
        <w:t>’s</w:t>
      </w:r>
      <w:r w:rsidR="00663D56" w:rsidRPr="00230EBF">
        <w:rPr>
          <w:szCs w:val="24"/>
          <w:lang w:val="en-AU"/>
        </w:rPr>
        <w:t xml:space="preserve"> the radio fitment and </w:t>
      </w:r>
      <w:r>
        <w:rPr>
          <w:szCs w:val="24"/>
          <w:lang w:val="en-AU"/>
        </w:rPr>
        <w:t>has there been</w:t>
      </w:r>
      <w:r w:rsidR="00663D56" w:rsidRPr="00230EBF">
        <w:rPr>
          <w:szCs w:val="24"/>
          <w:lang w:val="en-AU"/>
        </w:rPr>
        <w:t xml:space="preserve"> any mods </w:t>
      </w:r>
    </w:p>
    <w:p w14:paraId="26A08199" w14:textId="524C9ACD" w:rsidR="00663D56" w:rsidRPr="00230EBF" w:rsidRDefault="004A6896" w:rsidP="00230EBF">
      <w:pPr>
        <w:pStyle w:val="Bodytext"/>
        <w:spacing w:after="0"/>
        <w:ind w:left="284" w:hanging="284"/>
        <w:rPr>
          <w:szCs w:val="24"/>
          <w:lang w:val="en-AU"/>
        </w:rPr>
      </w:pPr>
      <w:r>
        <w:rPr>
          <w:szCs w:val="24"/>
          <w:lang w:val="en-AU"/>
        </w:rPr>
        <w:t xml:space="preserve">Any changes to the </w:t>
      </w:r>
      <w:r w:rsidR="00A70E31" w:rsidRPr="00230EBF">
        <w:rPr>
          <w:szCs w:val="24"/>
          <w:lang w:val="en-AU"/>
        </w:rPr>
        <w:t xml:space="preserve">aircraft </w:t>
      </w:r>
      <w:r>
        <w:rPr>
          <w:szCs w:val="24"/>
          <w:lang w:val="en-AU"/>
        </w:rPr>
        <w:t>would need to be</w:t>
      </w:r>
      <w:r w:rsidR="00A70E31" w:rsidRPr="00230EBF">
        <w:rPr>
          <w:szCs w:val="24"/>
          <w:lang w:val="en-AU"/>
        </w:rPr>
        <w:t xml:space="preserve"> </w:t>
      </w:r>
      <w:r w:rsidR="00663D56" w:rsidRPr="00230EBF">
        <w:rPr>
          <w:szCs w:val="24"/>
          <w:lang w:val="en-AU"/>
        </w:rPr>
        <w:t>accept</w:t>
      </w:r>
      <w:r>
        <w:rPr>
          <w:szCs w:val="24"/>
          <w:lang w:val="en-AU"/>
        </w:rPr>
        <w:t>ed before an airworthiness cert is issued</w:t>
      </w:r>
    </w:p>
    <w:p w14:paraId="44972A87" w14:textId="77777777" w:rsidR="00E34AE0" w:rsidRPr="00230EBF" w:rsidRDefault="00E34AE0" w:rsidP="00230EBF">
      <w:pPr>
        <w:pStyle w:val="Bodytext"/>
        <w:spacing w:after="0"/>
        <w:ind w:left="284" w:hanging="284"/>
        <w:rPr>
          <w:szCs w:val="24"/>
        </w:rPr>
      </w:pPr>
      <w:r w:rsidRPr="00230EBF">
        <w:rPr>
          <w:b/>
          <w:bCs/>
          <w:szCs w:val="24"/>
          <w:lang w:val="en-AU"/>
        </w:rPr>
        <w:t>Standard</w:t>
      </w:r>
      <w:r w:rsidRPr="00230EBF">
        <w:rPr>
          <w:szCs w:val="24"/>
          <w:lang w:val="en-AU"/>
        </w:rPr>
        <w:t xml:space="preserve"> Category is eligible for Air Transport operations</w:t>
      </w:r>
    </w:p>
    <w:p w14:paraId="2B809AE5" w14:textId="07774FC0" w:rsidR="00E34AE0" w:rsidRPr="00230EBF" w:rsidRDefault="00E34AE0" w:rsidP="00230EBF">
      <w:pPr>
        <w:pStyle w:val="Bodytext"/>
        <w:spacing w:after="0"/>
        <w:ind w:left="284" w:hanging="284"/>
        <w:rPr>
          <w:szCs w:val="24"/>
        </w:rPr>
      </w:pPr>
      <w:r w:rsidRPr="00230EBF">
        <w:rPr>
          <w:b/>
          <w:bCs/>
          <w:szCs w:val="24"/>
          <w:lang w:val="en-AU"/>
        </w:rPr>
        <w:t>Restricted</w:t>
      </w:r>
      <w:r w:rsidRPr="00230EBF">
        <w:rPr>
          <w:szCs w:val="24"/>
          <w:lang w:val="en-AU"/>
        </w:rPr>
        <w:t xml:space="preserve"> Category permits an aircraft that fully meets its type design to operate in a condition that is outside that design in a limited area. Best example is agricultural aircraft operating over</w:t>
      </w:r>
      <w:r w:rsidR="00950526" w:rsidRPr="00230EBF">
        <w:rPr>
          <w:szCs w:val="24"/>
          <w:lang w:val="en-AU"/>
        </w:rPr>
        <w:t>-</w:t>
      </w:r>
      <w:r w:rsidRPr="00230EBF">
        <w:rPr>
          <w:szCs w:val="24"/>
          <w:lang w:val="en-AU"/>
        </w:rPr>
        <w:t>weight</w:t>
      </w:r>
    </w:p>
    <w:p w14:paraId="2981FF3B" w14:textId="77777777" w:rsidR="00E34AE0" w:rsidRPr="00230EBF" w:rsidRDefault="00E34AE0" w:rsidP="00230EBF">
      <w:pPr>
        <w:pStyle w:val="Bodytext"/>
        <w:spacing w:after="0"/>
        <w:ind w:left="284" w:hanging="284"/>
        <w:rPr>
          <w:szCs w:val="24"/>
        </w:rPr>
      </w:pPr>
      <w:r w:rsidRPr="00230EBF">
        <w:rPr>
          <w:szCs w:val="24"/>
          <w:lang w:val="en-AU"/>
        </w:rPr>
        <w:t>Note: Only aircraft with Standard and/or Restricted category are eligible for hire and reward under Part 91</w:t>
      </w:r>
    </w:p>
    <w:p w14:paraId="7B294462" w14:textId="77777777" w:rsidR="00E34AE0" w:rsidRPr="00230EBF" w:rsidRDefault="00E34AE0" w:rsidP="00230EBF">
      <w:pPr>
        <w:pStyle w:val="Bodytext"/>
        <w:spacing w:after="0"/>
        <w:ind w:left="284" w:hanging="284"/>
        <w:rPr>
          <w:szCs w:val="24"/>
        </w:rPr>
      </w:pPr>
      <w:r w:rsidRPr="00230EBF">
        <w:rPr>
          <w:szCs w:val="24"/>
          <w:lang w:val="en-AU"/>
        </w:rPr>
        <w:tab/>
        <w:t>Only aircraft in the Standard category are eligible for air transport operations under Parts 121, 125, 135.</w:t>
      </w:r>
    </w:p>
    <w:p w14:paraId="79316E84" w14:textId="1B18EE32" w:rsidR="00E34AE0" w:rsidRPr="00230EBF" w:rsidRDefault="0011094B" w:rsidP="00230EBF">
      <w:pPr>
        <w:pStyle w:val="Bodytext"/>
        <w:spacing w:after="0"/>
        <w:ind w:left="284" w:hanging="284"/>
        <w:rPr>
          <w:szCs w:val="24"/>
        </w:rPr>
      </w:pPr>
      <w:r w:rsidRPr="00230EBF">
        <w:rPr>
          <w:szCs w:val="24"/>
          <w:lang w:val="en-AU"/>
        </w:rPr>
        <w:t>Last category is the</w:t>
      </w:r>
      <w:r w:rsidRPr="00230EBF">
        <w:rPr>
          <w:b/>
          <w:bCs/>
          <w:szCs w:val="24"/>
          <w:lang w:val="en-AU"/>
        </w:rPr>
        <w:t xml:space="preserve"> </w:t>
      </w:r>
      <w:r w:rsidR="00E34AE0" w:rsidRPr="00230EBF">
        <w:rPr>
          <w:b/>
          <w:bCs/>
          <w:szCs w:val="24"/>
          <w:lang w:val="en-AU"/>
        </w:rPr>
        <w:t>Special</w:t>
      </w:r>
      <w:r w:rsidR="00E34AE0" w:rsidRPr="00230EBF">
        <w:rPr>
          <w:szCs w:val="24"/>
          <w:lang w:val="en-AU"/>
        </w:rPr>
        <w:t xml:space="preserve"> Category – if you look back to Rule Part 21.173 you will see the 6 special categories listed. </w:t>
      </w:r>
      <w:r w:rsidR="00230EBF" w:rsidRPr="00230EBF">
        <w:rPr>
          <w:szCs w:val="24"/>
          <w:lang w:val="en-AU"/>
        </w:rPr>
        <w:t>Would be things like LSA, amateur-built, experimental &amp; such</w:t>
      </w:r>
    </w:p>
    <w:p w14:paraId="04D47678" w14:textId="77777777" w:rsidR="009F148C" w:rsidRDefault="009F148C" w:rsidP="00230EBF">
      <w:pPr>
        <w:pStyle w:val="Bodytext"/>
        <w:spacing w:after="0"/>
        <w:ind w:left="284" w:hanging="284"/>
        <w:rPr>
          <w:szCs w:val="24"/>
          <w:lang w:val="en-AU"/>
        </w:rPr>
      </w:pPr>
    </w:p>
    <w:p w14:paraId="0A57E5CD" w14:textId="669B38B6" w:rsidR="00E34AE0" w:rsidRDefault="00230EBF" w:rsidP="009F148C">
      <w:pPr>
        <w:pStyle w:val="Bodytext"/>
        <w:spacing w:after="0"/>
        <w:ind w:left="284" w:hanging="284"/>
        <w:rPr>
          <w:szCs w:val="24"/>
          <w:lang w:val="en-AU"/>
        </w:rPr>
      </w:pPr>
      <w:r w:rsidRPr="00230EBF">
        <w:rPr>
          <w:szCs w:val="24"/>
          <w:lang w:val="en-AU"/>
        </w:rPr>
        <w:t xml:space="preserve">From here </w:t>
      </w:r>
      <w:r w:rsidR="00E34AE0" w:rsidRPr="00230EBF">
        <w:rPr>
          <w:szCs w:val="24"/>
          <w:lang w:val="en-AU"/>
        </w:rPr>
        <w:t>Continued airworthiness responsibility now shifts to the operator</w:t>
      </w:r>
      <w:r w:rsidR="009D3829" w:rsidRPr="00230EBF">
        <w:rPr>
          <w:szCs w:val="24"/>
          <w:lang w:val="en-AU"/>
        </w:rPr>
        <w:t xml:space="preserve"> under Part 91</w:t>
      </w:r>
    </w:p>
    <w:p w14:paraId="6BDB83CB" w14:textId="5F5BEF3E" w:rsidR="009F148C" w:rsidRDefault="009F148C" w:rsidP="009F148C">
      <w:pPr>
        <w:pStyle w:val="Bodytext"/>
        <w:spacing w:after="0"/>
        <w:ind w:left="284" w:hanging="284"/>
        <w:rPr>
          <w:szCs w:val="24"/>
          <w:lang w:val="en-AU"/>
        </w:rPr>
      </w:pPr>
    </w:p>
    <w:p w14:paraId="4B367B6C" w14:textId="6DFB22C7" w:rsidR="009F148C" w:rsidRPr="0072338E" w:rsidRDefault="009F148C" w:rsidP="009F148C">
      <w:pPr>
        <w:pStyle w:val="Bodytext"/>
        <w:spacing w:after="0"/>
        <w:ind w:left="284" w:hanging="284"/>
        <w:rPr>
          <w:b/>
          <w:bCs/>
          <w:lang w:val="en-US"/>
        </w:rPr>
      </w:pPr>
      <w:r>
        <w:rPr>
          <w:b/>
          <w:bCs/>
          <w:lang w:val="en-US"/>
        </w:rPr>
        <w:t xml:space="preserve">SLIDE 3 Rule </w:t>
      </w:r>
      <w:r>
        <w:rPr>
          <w:b/>
          <w:bCs/>
          <w:lang w:val="en-US"/>
        </w:rPr>
        <w:t>91/119</w:t>
      </w:r>
      <w:r>
        <w:rPr>
          <w:b/>
          <w:bCs/>
          <w:lang w:val="en-US"/>
        </w:rPr>
        <w:t xml:space="preserve"> Set</w:t>
      </w:r>
    </w:p>
    <w:p w14:paraId="09257F77" w14:textId="568AB65C" w:rsidR="00F14DA7" w:rsidRPr="00F14DA7" w:rsidRDefault="00F14DA7" w:rsidP="00782316">
      <w:pPr>
        <w:pStyle w:val="Bodytext"/>
        <w:spacing w:after="0"/>
        <w:ind w:left="284" w:hanging="284"/>
        <w:rPr>
          <w:szCs w:val="24"/>
        </w:rPr>
      </w:pPr>
      <w:r w:rsidRPr="00F14DA7">
        <w:rPr>
          <w:szCs w:val="24"/>
          <w:lang w:val="en-US"/>
        </w:rPr>
        <w:t>Rule 91.603(a)(1) key words?</w:t>
      </w:r>
    </w:p>
    <w:p w14:paraId="7E97AAE1" w14:textId="2E1D196D" w:rsidR="00F14DA7" w:rsidRPr="00F14DA7" w:rsidRDefault="00F14DA7" w:rsidP="00782316">
      <w:pPr>
        <w:pStyle w:val="Bodytext"/>
        <w:spacing w:after="0"/>
        <w:ind w:left="284" w:hanging="284"/>
        <w:rPr>
          <w:szCs w:val="24"/>
        </w:rPr>
      </w:pPr>
      <w:r w:rsidRPr="00F14DA7">
        <w:rPr>
          <w:szCs w:val="24"/>
          <w:lang w:val="en-US"/>
        </w:rPr>
        <w:t>91.101(a)(1) i&amp;ii</w:t>
      </w:r>
      <w:r w:rsidR="00675626">
        <w:rPr>
          <w:szCs w:val="24"/>
          <w:lang w:val="en-US"/>
        </w:rPr>
        <w:t xml:space="preserve"> applies to person</w:t>
      </w:r>
    </w:p>
    <w:p w14:paraId="010DC3C2" w14:textId="77777777" w:rsidR="00675626" w:rsidRDefault="00675626" w:rsidP="00782316">
      <w:pPr>
        <w:pStyle w:val="Bodytext"/>
        <w:spacing w:after="0"/>
        <w:ind w:left="284" w:hanging="284"/>
        <w:rPr>
          <w:szCs w:val="24"/>
          <w:lang w:val="en-US"/>
        </w:rPr>
      </w:pPr>
      <w:r>
        <w:rPr>
          <w:szCs w:val="24"/>
          <w:lang w:val="en-US"/>
        </w:rPr>
        <w:t>T</w:t>
      </w:r>
      <w:r w:rsidR="00F14DA7" w:rsidRPr="00F14DA7">
        <w:rPr>
          <w:szCs w:val="24"/>
          <w:lang w:val="en-US"/>
        </w:rPr>
        <w:t>o emphasize this</w:t>
      </w:r>
      <w:r w:rsidR="00A352EF">
        <w:rPr>
          <w:szCs w:val="24"/>
          <w:lang w:val="en-US"/>
        </w:rPr>
        <w:t xml:space="preserve"> point,</w:t>
      </w:r>
      <w:r w:rsidR="00F14DA7" w:rsidRPr="00F14DA7">
        <w:rPr>
          <w:szCs w:val="24"/>
          <w:lang w:val="en-US"/>
        </w:rPr>
        <w:t xml:space="preserve"> Rule 91.201 (1) i&amp;ii</w:t>
      </w:r>
    </w:p>
    <w:p w14:paraId="211E84D6" w14:textId="77777777" w:rsidR="00675626" w:rsidRDefault="00F14DA7" w:rsidP="00782316">
      <w:pPr>
        <w:pStyle w:val="Bodytext"/>
        <w:spacing w:after="0"/>
        <w:ind w:left="284" w:hanging="284"/>
        <w:rPr>
          <w:szCs w:val="24"/>
          <w:lang w:val="en-US"/>
        </w:rPr>
      </w:pPr>
      <w:r w:rsidRPr="00F14DA7">
        <w:rPr>
          <w:szCs w:val="24"/>
          <w:lang w:val="en-US"/>
        </w:rPr>
        <w:t>What does it mean for you as the F</w:t>
      </w:r>
      <w:r w:rsidR="00675626">
        <w:rPr>
          <w:szCs w:val="24"/>
          <w:lang w:val="en-US"/>
        </w:rPr>
        <w:t xml:space="preserve">light </w:t>
      </w:r>
      <w:r w:rsidRPr="00F14DA7">
        <w:rPr>
          <w:szCs w:val="24"/>
          <w:lang w:val="en-US"/>
        </w:rPr>
        <w:t>I</w:t>
      </w:r>
      <w:r w:rsidR="00675626">
        <w:rPr>
          <w:szCs w:val="24"/>
          <w:lang w:val="en-US"/>
        </w:rPr>
        <w:t>nstructor</w:t>
      </w:r>
      <w:r>
        <w:rPr>
          <w:szCs w:val="24"/>
          <w:lang w:val="en-US"/>
        </w:rPr>
        <w:t xml:space="preserve"> and for any students</w:t>
      </w:r>
    </w:p>
    <w:p w14:paraId="1B8371DA" w14:textId="588C8030" w:rsidR="00F14DA7" w:rsidRPr="00F14DA7" w:rsidRDefault="00F14DA7" w:rsidP="00782316">
      <w:pPr>
        <w:pStyle w:val="Bodytext"/>
        <w:spacing w:after="0"/>
        <w:ind w:left="284" w:hanging="284"/>
        <w:rPr>
          <w:szCs w:val="24"/>
        </w:rPr>
      </w:pPr>
      <w:r w:rsidRPr="00F14DA7">
        <w:rPr>
          <w:szCs w:val="24"/>
          <w:lang w:val="en-US"/>
        </w:rPr>
        <w:t>How do you know the aircraft is airworthy?</w:t>
      </w:r>
    </w:p>
    <w:p w14:paraId="5C777A8C" w14:textId="77777777" w:rsidR="00675626" w:rsidRDefault="00675626" w:rsidP="00230EBF">
      <w:pPr>
        <w:pStyle w:val="Bodytext"/>
        <w:spacing w:after="0"/>
        <w:ind w:left="284" w:hanging="284"/>
        <w:rPr>
          <w:b/>
          <w:bCs/>
          <w:lang w:val="en-US"/>
        </w:rPr>
      </w:pPr>
    </w:p>
    <w:p w14:paraId="4BEB78F3" w14:textId="24F4C006" w:rsidR="00A352EF" w:rsidRDefault="00A352EF" w:rsidP="00230EBF">
      <w:pPr>
        <w:pStyle w:val="Bodytext"/>
        <w:spacing w:after="0"/>
        <w:ind w:left="284" w:hanging="284"/>
        <w:rPr>
          <w:b/>
          <w:bCs/>
          <w:lang w:val="en-US"/>
        </w:rPr>
      </w:pPr>
      <w:r>
        <w:rPr>
          <w:b/>
          <w:bCs/>
          <w:lang w:val="en-US"/>
        </w:rPr>
        <w:t>Maintenance programme</w:t>
      </w:r>
      <w:r w:rsidRPr="00E34AE0">
        <w:rPr>
          <w:b/>
          <w:bCs/>
          <w:lang w:val="en-US"/>
        </w:rPr>
        <w:t xml:space="preserve"> </w:t>
      </w:r>
    </w:p>
    <w:p w14:paraId="7FEE771F" w14:textId="689AEC62" w:rsidR="001110B4" w:rsidRDefault="001110B4" w:rsidP="00230EBF">
      <w:pPr>
        <w:pStyle w:val="Bodytext"/>
        <w:spacing w:after="0"/>
        <w:ind w:left="284" w:hanging="284"/>
        <w:rPr>
          <w:szCs w:val="24"/>
        </w:rPr>
      </w:pPr>
      <w:r>
        <w:rPr>
          <w:szCs w:val="24"/>
        </w:rPr>
        <w:t>Many people look at maintenance &amp; the Maintenance Program as an expense in their operation</w:t>
      </w:r>
    </w:p>
    <w:p w14:paraId="712D1969" w14:textId="77777777" w:rsidR="00B14767" w:rsidRDefault="00B14767" w:rsidP="00230EBF">
      <w:pPr>
        <w:pStyle w:val="Bodytext"/>
        <w:spacing w:after="0"/>
        <w:ind w:left="284" w:hanging="284"/>
        <w:rPr>
          <w:szCs w:val="24"/>
        </w:rPr>
      </w:pPr>
      <w:r>
        <w:rPr>
          <w:szCs w:val="24"/>
        </w:rPr>
        <w:t>Few people realise the intricacies &amp; complexities with maintenance</w:t>
      </w:r>
    </w:p>
    <w:p w14:paraId="7D48F611" w14:textId="77777777" w:rsidR="00B14767" w:rsidRDefault="00B14767" w:rsidP="00230EBF">
      <w:pPr>
        <w:pStyle w:val="Bodytext"/>
        <w:spacing w:after="0"/>
        <w:ind w:left="284" w:hanging="284"/>
        <w:rPr>
          <w:szCs w:val="24"/>
        </w:rPr>
      </w:pPr>
      <w:r>
        <w:rPr>
          <w:szCs w:val="24"/>
        </w:rPr>
        <w:t>Maintenance is the least known or understood part of the aviation industry</w:t>
      </w:r>
    </w:p>
    <w:p w14:paraId="2F17B1F2" w14:textId="641AF3E1" w:rsidR="001110B4" w:rsidRDefault="00B14767" w:rsidP="00230EBF">
      <w:pPr>
        <w:pStyle w:val="Bodytext"/>
        <w:spacing w:after="0"/>
        <w:ind w:left="284" w:hanging="284"/>
        <w:rPr>
          <w:szCs w:val="24"/>
        </w:rPr>
      </w:pPr>
      <w:r>
        <w:rPr>
          <w:szCs w:val="24"/>
        </w:rPr>
        <w:t>Yet it</w:t>
      </w:r>
      <w:r w:rsidR="001110B4">
        <w:rPr>
          <w:szCs w:val="24"/>
        </w:rPr>
        <w:t xml:space="preserve"> is </w:t>
      </w:r>
      <w:r>
        <w:rPr>
          <w:szCs w:val="24"/>
        </w:rPr>
        <w:t>the</w:t>
      </w:r>
      <w:r w:rsidR="001110B4">
        <w:rPr>
          <w:szCs w:val="24"/>
        </w:rPr>
        <w:t xml:space="preserve"> crucial element linking the </w:t>
      </w:r>
      <w:r>
        <w:rPr>
          <w:szCs w:val="24"/>
        </w:rPr>
        <w:t xml:space="preserve">operator with the </w:t>
      </w:r>
      <w:r w:rsidR="001110B4">
        <w:rPr>
          <w:szCs w:val="24"/>
        </w:rPr>
        <w:t>TC</w:t>
      </w:r>
      <w:r>
        <w:rPr>
          <w:szCs w:val="24"/>
        </w:rPr>
        <w:t xml:space="preserve"> </w:t>
      </w:r>
    </w:p>
    <w:p w14:paraId="3BBADF6D" w14:textId="3774FD8A" w:rsidR="00B14767" w:rsidRDefault="00E249A7" w:rsidP="00230EBF">
      <w:pPr>
        <w:pStyle w:val="Bodytext"/>
        <w:spacing w:after="0"/>
        <w:ind w:left="284" w:hanging="284"/>
        <w:rPr>
          <w:szCs w:val="24"/>
        </w:rPr>
      </w:pPr>
      <w:r>
        <w:rPr>
          <w:szCs w:val="24"/>
        </w:rPr>
        <w:t>M</w:t>
      </w:r>
      <w:r w:rsidR="00B14767">
        <w:rPr>
          <w:szCs w:val="24"/>
        </w:rPr>
        <w:t>aintains the line in the sand</w:t>
      </w:r>
      <w:r w:rsidR="00782316">
        <w:rPr>
          <w:szCs w:val="24"/>
        </w:rPr>
        <w:t xml:space="preserve">, </w:t>
      </w:r>
      <w:r>
        <w:rPr>
          <w:szCs w:val="24"/>
        </w:rPr>
        <w:t>airworthiness</w:t>
      </w:r>
      <w:r w:rsidR="00782316">
        <w:rPr>
          <w:szCs w:val="24"/>
        </w:rPr>
        <w:t xml:space="preserve"> standard that was accepted when the TC was created</w:t>
      </w:r>
    </w:p>
    <w:p w14:paraId="732C2CEC" w14:textId="3014F4F3" w:rsidR="0065782A" w:rsidRDefault="0065782A" w:rsidP="00051072">
      <w:pPr>
        <w:pStyle w:val="Bodytext"/>
        <w:spacing w:after="0"/>
        <w:ind w:left="284" w:hanging="284"/>
        <w:rPr>
          <w:szCs w:val="24"/>
        </w:rPr>
      </w:pPr>
      <w:r>
        <w:rPr>
          <w:szCs w:val="24"/>
        </w:rPr>
        <w:t xml:space="preserve">Though the maintenance is normally carried out by the maintenance provider under the rule </w:t>
      </w:r>
      <w:r w:rsidR="00927AE7">
        <w:rPr>
          <w:szCs w:val="24"/>
        </w:rPr>
        <w:t xml:space="preserve">operator </w:t>
      </w:r>
      <w:r>
        <w:rPr>
          <w:szCs w:val="24"/>
        </w:rPr>
        <w:t>is responsible for the maintenance</w:t>
      </w:r>
    </w:p>
    <w:p w14:paraId="561FD082" w14:textId="77777777" w:rsidR="00B42C75" w:rsidRDefault="00927AE7">
      <w:pPr>
        <w:pStyle w:val="Bodytext"/>
        <w:spacing w:after="0"/>
        <w:ind w:left="284" w:hanging="284"/>
        <w:rPr>
          <w:szCs w:val="24"/>
        </w:rPr>
      </w:pPr>
      <w:r>
        <w:rPr>
          <w:szCs w:val="24"/>
        </w:rPr>
        <w:t xml:space="preserve">Need a good rapport with maintenance provider. </w:t>
      </w:r>
      <w:r w:rsidR="0065782A">
        <w:rPr>
          <w:szCs w:val="24"/>
        </w:rPr>
        <w:t>Listen into this wise word of advice</w:t>
      </w:r>
    </w:p>
    <w:p w14:paraId="2F862ACC" w14:textId="427D25CC" w:rsidR="009453FE" w:rsidRPr="00FF6759" w:rsidRDefault="00E41BE1">
      <w:pPr>
        <w:pStyle w:val="Bodytext"/>
        <w:spacing w:after="0"/>
        <w:ind w:left="284" w:hanging="284"/>
        <w:rPr>
          <w:sz w:val="16"/>
          <w:szCs w:val="16"/>
        </w:rPr>
      </w:pPr>
      <w:hyperlink r:id="rId8" w:history="1">
        <w:r w:rsidR="00FF6759" w:rsidRPr="00927AE7">
          <w:rPr>
            <w:rStyle w:val="Hyperlink"/>
            <w:sz w:val="22"/>
            <w:szCs w:val="22"/>
          </w:rPr>
          <w:t>Maintenance_Rapport</w:t>
        </w:r>
      </w:hyperlink>
      <w:r w:rsidR="00FF6759" w:rsidRPr="00FF6759">
        <w:rPr>
          <w:sz w:val="16"/>
          <w:szCs w:val="16"/>
        </w:rPr>
        <w:t xml:space="preserve"> </w:t>
      </w:r>
    </w:p>
    <w:p w14:paraId="6627CE81" w14:textId="77777777" w:rsidR="00927AE7" w:rsidRDefault="00927AE7" w:rsidP="00DD3EB3">
      <w:pPr>
        <w:pStyle w:val="Bodytext"/>
        <w:spacing w:after="0"/>
        <w:ind w:left="284" w:hanging="284"/>
        <w:rPr>
          <w:lang w:val="en-US"/>
        </w:rPr>
      </w:pPr>
    </w:p>
    <w:p w14:paraId="3452E836" w14:textId="35534E92" w:rsidR="0065782A" w:rsidRDefault="00906CB5" w:rsidP="00DD3EB3">
      <w:pPr>
        <w:pStyle w:val="Bodytext"/>
        <w:spacing w:after="0"/>
        <w:ind w:left="284" w:hanging="284"/>
        <w:rPr>
          <w:b/>
          <w:bCs/>
          <w:lang w:val="en-US"/>
        </w:rPr>
      </w:pPr>
      <w:r>
        <w:rPr>
          <w:b/>
          <w:bCs/>
          <w:lang w:val="en-US"/>
        </w:rPr>
        <w:t>Part 43</w:t>
      </w:r>
      <w:r w:rsidR="0065782A">
        <w:rPr>
          <w:b/>
          <w:bCs/>
          <w:lang w:val="en-US"/>
        </w:rPr>
        <w:t xml:space="preserve"> &amp; Part 21</w:t>
      </w:r>
    </w:p>
    <w:p w14:paraId="77291A6E" w14:textId="76CCCCFD" w:rsidR="0065782A" w:rsidRDefault="0065782A" w:rsidP="0065782A">
      <w:pPr>
        <w:pStyle w:val="Bodytext"/>
        <w:spacing w:after="0"/>
        <w:ind w:left="284" w:hanging="284"/>
        <w:rPr>
          <w:lang w:val="en-US"/>
        </w:rPr>
      </w:pPr>
      <w:r w:rsidRPr="0065782A">
        <w:rPr>
          <w:lang w:val="en-US"/>
        </w:rPr>
        <w:t>Parts is an interesting topic when it comes to maintenance</w:t>
      </w:r>
    </w:p>
    <w:p w14:paraId="6C81BAE4" w14:textId="77777777" w:rsidR="00420A7D" w:rsidRDefault="00420A7D" w:rsidP="0065782A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Parts form part of the TC</w:t>
      </w:r>
    </w:p>
    <w:p w14:paraId="29E0F8DA" w14:textId="66C9F325" w:rsidR="0065782A" w:rsidRDefault="0065782A" w:rsidP="0065782A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lastRenderedPageBreak/>
        <w:t xml:space="preserve">No one likes paying more then what </w:t>
      </w:r>
      <w:r w:rsidR="005E4DC5">
        <w:rPr>
          <w:lang w:val="en-US"/>
        </w:rPr>
        <w:t>is fair</w:t>
      </w:r>
    </w:p>
    <w:p w14:paraId="37448A69" w14:textId="40194665" w:rsidR="00FD1D02" w:rsidRDefault="00FD1D02" w:rsidP="0065782A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PMA is short for Parts Manufacture Approval and means someone has made a copy of the original</w:t>
      </w:r>
      <w:r w:rsidR="00906CB5">
        <w:rPr>
          <w:lang w:val="en-US"/>
        </w:rPr>
        <w:t xml:space="preserve"> part</w:t>
      </w:r>
    </w:p>
    <w:p w14:paraId="009C3169" w14:textId="2EACDC74" w:rsidR="00FD1D02" w:rsidRDefault="00420A7D" w:rsidP="00420A7D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Some PMA parts may be bogus</w:t>
      </w:r>
    </w:p>
    <w:p w14:paraId="34013D42" w14:textId="087EFC5C" w:rsidR="0017279C" w:rsidRPr="00BA31B3" w:rsidRDefault="00C85E03" w:rsidP="0065782A">
      <w:pPr>
        <w:pStyle w:val="Bodytext"/>
        <w:spacing w:after="0"/>
        <w:ind w:left="284" w:hanging="284"/>
        <w:rPr>
          <w:color w:val="121212"/>
          <w:szCs w:val="24"/>
          <w:shd w:val="clear" w:color="auto" w:fill="FFFFFF"/>
        </w:rPr>
      </w:pPr>
      <w:r w:rsidRPr="00BA31B3">
        <w:rPr>
          <w:szCs w:val="24"/>
          <w:lang w:val="en-US"/>
        </w:rPr>
        <w:t xml:space="preserve">1000s of aircraft around the world have been affected by </w:t>
      </w:r>
      <w:r w:rsidRPr="00BA31B3">
        <w:rPr>
          <w:color w:val="121212"/>
          <w:szCs w:val="24"/>
          <w:shd w:val="clear" w:color="auto" w:fill="FFFFFF"/>
        </w:rPr>
        <w:t>scam</w:t>
      </w:r>
      <w:r w:rsidR="00906CB5" w:rsidRPr="00BA31B3">
        <w:rPr>
          <w:color w:val="121212"/>
          <w:szCs w:val="24"/>
          <w:shd w:val="clear" w:color="auto" w:fill="FFFFFF"/>
        </w:rPr>
        <w:t xml:space="preserve">mers who sell </w:t>
      </w:r>
      <w:r w:rsidRPr="00BA31B3">
        <w:rPr>
          <w:color w:val="121212"/>
          <w:szCs w:val="24"/>
          <w:shd w:val="clear" w:color="auto" w:fill="FFFFFF"/>
        </w:rPr>
        <w:t>old and faulty aircraft parts as new</w:t>
      </w:r>
    </w:p>
    <w:p w14:paraId="074D6991" w14:textId="511C97FB" w:rsidR="00965A0E" w:rsidRPr="00BA31B3" w:rsidRDefault="00965A0E" w:rsidP="0065782A">
      <w:pPr>
        <w:pStyle w:val="Bodytext"/>
        <w:spacing w:after="0"/>
        <w:ind w:left="284" w:hanging="284"/>
        <w:rPr>
          <w:color w:val="0A0A0A"/>
          <w:szCs w:val="24"/>
          <w:shd w:val="clear" w:color="auto" w:fill="FEFEFE"/>
        </w:rPr>
      </w:pPr>
      <w:r w:rsidRPr="00BA31B3">
        <w:rPr>
          <w:color w:val="0A0A0A"/>
          <w:szCs w:val="24"/>
          <w:shd w:val="clear" w:color="auto" w:fill="FEFEFE"/>
        </w:rPr>
        <w:t>One of the biggest questions many aircraft owners face is: How do I know the parts I am flying behind are approved and not some garage sale knock-off?</w:t>
      </w:r>
    </w:p>
    <w:p w14:paraId="1E2F7B81" w14:textId="012E83F7" w:rsidR="00643BC8" w:rsidRDefault="004955B9" w:rsidP="001D3206">
      <w:pPr>
        <w:pStyle w:val="Bodytext"/>
        <w:spacing w:after="0"/>
        <w:ind w:left="284" w:hanging="284"/>
      </w:pPr>
      <w:r w:rsidRPr="00BA31B3">
        <w:rPr>
          <w:color w:val="0A0A0A"/>
          <w:szCs w:val="24"/>
          <w:shd w:val="clear" w:color="auto" w:fill="FEFEFE"/>
        </w:rPr>
        <w:t xml:space="preserve">Especially </w:t>
      </w:r>
      <w:r w:rsidR="00CA5CBE">
        <w:rPr>
          <w:color w:val="0A0A0A"/>
          <w:szCs w:val="24"/>
          <w:shd w:val="clear" w:color="auto" w:fill="FEFEFE"/>
        </w:rPr>
        <w:t>in view of the fact</w:t>
      </w:r>
      <w:r w:rsidRPr="00BA31B3">
        <w:rPr>
          <w:color w:val="0A0A0A"/>
          <w:szCs w:val="24"/>
          <w:shd w:val="clear" w:color="auto" w:fill="FEFEFE"/>
        </w:rPr>
        <w:t xml:space="preserve"> </w:t>
      </w:r>
      <w:r w:rsidR="00643BC8">
        <w:rPr>
          <w:color w:val="0A0A0A"/>
          <w:szCs w:val="24"/>
          <w:shd w:val="clear" w:color="auto" w:fill="FEFEFE"/>
        </w:rPr>
        <w:t>R</w:t>
      </w:r>
      <w:r w:rsidR="00643BC8">
        <w:t xml:space="preserve">ule 91.101 says each </w:t>
      </w:r>
      <w:r w:rsidR="00420A7D">
        <w:t>person</w:t>
      </w:r>
      <w:r w:rsidR="00643BC8">
        <w:t xml:space="preserve"> is responsible for the airworthy condition of their aircraft</w:t>
      </w:r>
    </w:p>
    <w:p w14:paraId="07702092" w14:textId="7F68C080" w:rsidR="00643BC8" w:rsidRDefault="00643BC8" w:rsidP="00643BC8">
      <w:pPr>
        <w:pStyle w:val="Bodytext"/>
        <w:spacing w:after="0"/>
        <w:rPr>
          <w:szCs w:val="24"/>
        </w:rPr>
      </w:pPr>
      <w:r>
        <w:rPr>
          <w:szCs w:val="24"/>
        </w:rPr>
        <w:t>LAMEs though generally are used to PMA parts and when it is suspect won’t fit them even when pressed</w:t>
      </w:r>
    </w:p>
    <w:p w14:paraId="739E266D" w14:textId="14083F14" w:rsidR="00643BC8" w:rsidRPr="00230EBF" w:rsidRDefault="00643BC8" w:rsidP="00643BC8">
      <w:pPr>
        <w:pStyle w:val="Bodytext"/>
        <w:spacing w:after="0"/>
        <w:rPr>
          <w:szCs w:val="24"/>
        </w:rPr>
      </w:pPr>
      <w:r>
        <w:rPr>
          <w:szCs w:val="24"/>
        </w:rPr>
        <w:t xml:space="preserve">That’s because The Rule Part 43 </w:t>
      </w:r>
      <w:r w:rsidR="006D16F3">
        <w:rPr>
          <w:szCs w:val="24"/>
        </w:rPr>
        <w:t>ensures only qualified</w:t>
      </w:r>
      <w:r>
        <w:rPr>
          <w:szCs w:val="24"/>
        </w:rPr>
        <w:t xml:space="preserve"> engineers </w:t>
      </w:r>
      <w:r w:rsidR="006D16F3">
        <w:rPr>
          <w:szCs w:val="24"/>
        </w:rPr>
        <w:t>RTS</w:t>
      </w:r>
      <w:r>
        <w:rPr>
          <w:szCs w:val="24"/>
        </w:rPr>
        <w:t xml:space="preserve"> </w:t>
      </w:r>
      <w:r w:rsidR="006D16F3">
        <w:rPr>
          <w:szCs w:val="24"/>
        </w:rPr>
        <w:t xml:space="preserve">&amp; </w:t>
      </w:r>
      <w:r>
        <w:rPr>
          <w:szCs w:val="24"/>
        </w:rPr>
        <w:t xml:space="preserve">only </w:t>
      </w:r>
      <w:r w:rsidR="006D16F3">
        <w:rPr>
          <w:szCs w:val="24"/>
        </w:rPr>
        <w:t xml:space="preserve">with </w:t>
      </w:r>
      <w:r>
        <w:rPr>
          <w:szCs w:val="24"/>
        </w:rPr>
        <w:t>acceptable parts</w:t>
      </w:r>
    </w:p>
    <w:p w14:paraId="04FD02CD" w14:textId="138E8F15" w:rsidR="00CD0CE5" w:rsidRPr="00CD0CE5" w:rsidRDefault="00CD0CE5" w:rsidP="001D3206">
      <w:pPr>
        <w:pStyle w:val="Bodytext"/>
        <w:spacing w:after="0"/>
        <w:ind w:left="284" w:hanging="284"/>
        <w:rPr>
          <w:color w:val="0A0A0A"/>
          <w:szCs w:val="24"/>
          <w:shd w:val="clear" w:color="auto" w:fill="FEFEFE"/>
        </w:rPr>
      </w:pPr>
      <w:r w:rsidRPr="00CD0CE5">
        <w:rPr>
          <w:color w:val="0A0A0A"/>
          <w:szCs w:val="24"/>
        </w:rPr>
        <w:t>The bottom line</w:t>
      </w:r>
      <w:r w:rsidR="00236F5E">
        <w:rPr>
          <w:color w:val="0A0A0A"/>
          <w:szCs w:val="24"/>
        </w:rPr>
        <w:t>,</w:t>
      </w:r>
      <w:r w:rsidRPr="00CD0CE5">
        <w:rPr>
          <w:color w:val="0A0A0A"/>
          <w:szCs w:val="24"/>
        </w:rPr>
        <w:t xml:space="preserve"> is to listen to that inner voice of reason that asks, “Why is this actuator $500 while all the others I have seen are $5,000?”</w:t>
      </w:r>
    </w:p>
    <w:p w14:paraId="796117DC" w14:textId="740368C7" w:rsidR="00CD0CE5" w:rsidRPr="00CD0CE5" w:rsidRDefault="00CD0CE5" w:rsidP="00965A0E">
      <w:pPr>
        <w:shd w:val="clear" w:color="auto" w:fill="FEFEFE"/>
        <w:tabs>
          <w:tab w:val="clear" w:pos="709"/>
        </w:tabs>
        <w:spacing w:after="0"/>
        <w:rPr>
          <w:color w:val="0A0A0A"/>
          <w:szCs w:val="24"/>
        </w:rPr>
      </w:pPr>
      <w:r w:rsidRPr="00CD0CE5">
        <w:rPr>
          <w:color w:val="0A0A0A"/>
          <w:szCs w:val="24"/>
        </w:rPr>
        <w:t xml:space="preserve">That little voice may save </w:t>
      </w:r>
      <w:r w:rsidR="00236F5E">
        <w:rPr>
          <w:color w:val="0A0A0A"/>
          <w:szCs w:val="24"/>
        </w:rPr>
        <w:t>us</w:t>
      </w:r>
      <w:r w:rsidRPr="00CD0CE5">
        <w:rPr>
          <w:color w:val="0A0A0A"/>
          <w:szCs w:val="24"/>
        </w:rPr>
        <w:t xml:space="preserve"> a big headache later on.</w:t>
      </w:r>
    </w:p>
    <w:p w14:paraId="5C31048E" w14:textId="77777777" w:rsidR="006D16F3" w:rsidRDefault="006D16F3" w:rsidP="00DD3EB3">
      <w:pPr>
        <w:pStyle w:val="Bodytext"/>
        <w:spacing w:after="0"/>
        <w:ind w:left="284" w:hanging="284"/>
        <w:rPr>
          <w:b/>
          <w:bCs/>
          <w:lang w:val="en-US"/>
        </w:rPr>
      </w:pPr>
    </w:p>
    <w:p w14:paraId="7BD718C1" w14:textId="595CE7AF" w:rsidR="00DD3EB3" w:rsidRDefault="00DD3EB3" w:rsidP="00DD3EB3">
      <w:pPr>
        <w:pStyle w:val="Bodytext"/>
        <w:spacing w:after="0"/>
        <w:ind w:left="284" w:hanging="284"/>
        <w:rPr>
          <w:b/>
          <w:bCs/>
          <w:lang w:val="en-US"/>
        </w:rPr>
      </w:pPr>
      <w:r>
        <w:rPr>
          <w:b/>
          <w:bCs/>
          <w:lang w:val="en-US"/>
        </w:rPr>
        <w:t>Design Changes</w:t>
      </w:r>
    </w:p>
    <w:p w14:paraId="7380EF63" w14:textId="168DBA2E" w:rsidR="00643BC8" w:rsidRDefault="00DD3EB3" w:rsidP="00AD3D7C">
      <w:pPr>
        <w:pStyle w:val="Bodytext"/>
        <w:spacing w:after="0"/>
        <w:ind w:left="284" w:hanging="284"/>
        <w:rPr>
          <w:szCs w:val="24"/>
        </w:rPr>
      </w:pPr>
      <w:r>
        <w:rPr>
          <w:szCs w:val="24"/>
        </w:rPr>
        <w:t xml:space="preserve">Design Changes refer to modifications and </w:t>
      </w:r>
      <w:r w:rsidR="003655D1">
        <w:rPr>
          <w:szCs w:val="24"/>
        </w:rPr>
        <w:t>repairs that have altered an aircraft away from its original design, IE, it is different to how it left the factory</w:t>
      </w:r>
    </w:p>
    <w:p w14:paraId="39D0511D" w14:textId="77777777" w:rsidR="00AD3D7C" w:rsidRDefault="00AD3D7C" w:rsidP="00AD3D7C">
      <w:pPr>
        <w:pStyle w:val="Bodytext"/>
        <w:spacing w:after="0"/>
        <w:ind w:left="284" w:hanging="284"/>
        <w:rPr>
          <w:szCs w:val="24"/>
        </w:rPr>
      </w:pPr>
      <w:r>
        <w:rPr>
          <w:szCs w:val="24"/>
        </w:rPr>
        <w:t>To modify an aircraft acceptable &amp; approved data is required</w:t>
      </w:r>
    </w:p>
    <w:p w14:paraId="7FE3813B" w14:textId="77777777" w:rsidR="00AD3D7C" w:rsidRDefault="00AD3D7C" w:rsidP="00AD3D7C">
      <w:pPr>
        <w:pStyle w:val="Bodytext"/>
        <w:spacing w:after="0"/>
        <w:ind w:left="284" w:hanging="284"/>
        <w:rPr>
          <w:szCs w:val="24"/>
        </w:rPr>
      </w:pPr>
      <w:r>
        <w:rPr>
          <w:szCs w:val="24"/>
        </w:rPr>
        <w:t>Normally STC is used which usually has the acceptable &amp; approved data</w:t>
      </w:r>
    </w:p>
    <w:p w14:paraId="40BF9E87" w14:textId="52EEE6A8" w:rsidR="00980118" w:rsidRDefault="00AD3D7C" w:rsidP="00AD3D7C">
      <w:pPr>
        <w:pStyle w:val="Bodytext"/>
        <w:spacing w:after="0"/>
        <w:ind w:left="284" w:hanging="284"/>
        <w:rPr>
          <w:szCs w:val="24"/>
        </w:rPr>
      </w:pPr>
      <w:r>
        <w:rPr>
          <w:szCs w:val="24"/>
        </w:rPr>
        <w:t>The mod</w:t>
      </w:r>
      <w:r w:rsidR="00980118">
        <w:rPr>
          <w:szCs w:val="24"/>
        </w:rPr>
        <w:t xml:space="preserve"> becomes an addition to the TC which slightly adjusts the line in the sand </w:t>
      </w:r>
      <w:r>
        <w:rPr>
          <w:szCs w:val="24"/>
        </w:rPr>
        <w:t xml:space="preserve">and creates a new </w:t>
      </w:r>
      <w:r w:rsidR="00980118">
        <w:rPr>
          <w:szCs w:val="24"/>
        </w:rPr>
        <w:t>airworth</w:t>
      </w:r>
      <w:r>
        <w:rPr>
          <w:szCs w:val="24"/>
        </w:rPr>
        <w:t>iness standard</w:t>
      </w:r>
    </w:p>
    <w:p w14:paraId="3C8A88BD" w14:textId="77777777" w:rsidR="00AD3D7C" w:rsidRDefault="00AD3D7C" w:rsidP="00DD3EB3">
      <w:pPr>
        <w:pStyle w:val="Bodytext"/>
        <w:spacing w:after="0"/>
        <w:ind w:left="284" w:hanging="284"/>
        <w:rPr>
          <w:b/>
          <w:bCs/>
          <w:lang w:val="en-US"/>
        </w:rPr>
      </w:pPr>
    </w:p>
    <w:p w14:paraId="1364275B" w14:textId="10D0FD1A" w:rsidR="00DD3EB3" w:rsidRDefault="00DD3EB3" w:rsidP="00DD3EB3">
      <w:pPr>
        <w:pStyle w:val="Bodytext"/>
        <w:spacing w:after="0"/>
        <w:ind w:left="284" w:hanging="284"/>
        <w:rPr>
          <w:b/>
          <w:bCs/>
          <w:lang w:val="en-US"/>
        </w:rPr>
      </w:pPr>
      <w:r>
        <w:rPr>
          <w:b/>
          <w:bCs/>
          <w:lang w:val="en-US"/>
        </w:rPr>
        <w:t>Maint logbooks</w:t>
      </w:r>
    </w:p>
    <w:p w14:paraId="4864A240" w14:textId="3139656B" w:rsidR="0027210D" w:rsidRDefault="00AD3D7C">
      <w:pPr>
        <w:pStyle w:val="Bodytext"/>
        <w:spacing w:after="0"/>
        <w:rPr>
          <w:szCs w:val="24"/>
        </w:rPr>
      </w:pPr>
      <w:r>
        <w:rPr>
          <w:szCs w:val="24"/>
        </w:rPr>
        <w:t>Loss of maintenance records will reduce the value of the aircraft</w:t>
      </w:r>
    </w:p>
    <w:p w14:paraId="4A86C711" w14:textId="2F8FA45A" w:rsidR="0027210D" w:rsidRDefault="0027210D">
      <w:pPr>
        <w:pStyle w:val="Bodytext"/>
        <w:spacing w:after="0"/>
        <w:rPr>
          <w:szCs w:val="24"/>
        </w:rPr>
      </w:pPr>
    </w:p>
    <w:p w14:paraId="20D1B544" w14:textId="6054A566" w:rsidR="0027210D" w:rsidRDefault="0027210D" w:rsidP="0027210D">
      <w:pPr>
        <w:pStyle w:val="Bodytext"/>
        <w:spacing w:after="0"/>
        <w:ind w:left="284" w:hanging="284"/>
        <w:rPr>
          <w:b/>
          <w:bCs/>
          <w:lang w:val="en-US"/>
        </w:rPr>
      </w:pPr>
      <w:r>
        <w:rPr>
          <w:b/>
          <w:bCs/>
          <w:lang w:val="en-US"/>
        </w:rPr>
        <w:t>Part 43 RA</w:t>
      </w:r>
    </w:p>
    <w:p w14:paraId="738D058F" w14:textId="003A20F4" w:rsidR="0027210D" w:rsidRDefault="0027210D" w:rsidP="00334B9C">
      <w:pPr>
        <w:pStyle w:val="Bodytext"/>
        <w:spacing w:after="0"/>
        <w:ind w:left="284" w:hanging="284"/>
        <w:rPr>
          <w:szCs w:val="24"/>
        </w:rPr>
      </w:pPr>
      <w:r>
        <w:rPr>
          <w:szCs w:val="24"/>
        </w:rPr>
        <w:t>The RA is the check and balance of all the maintenance that has been carried out on the aircraft</w:t>
      </w:r>
      <w:r w:rsidR="00AD3D7C">
        <w:rPr>
          <w:szCs w:val="24"/>
        </w:rPr>
        <w:t xml:space="preserve"> compared against the TC</w:t>
      </w:r>
    </w:p>
    <w:p w14:paraId="2A6BEE16" w14:textId="30CFEF49" w:rsidR="00E00C8A" w:rsidRDefault="00AD3D7C" w:rsidP="00334B9C">
      <w:pPr>
        <w:pStyle w:val="Bodytext"/>
        <w:spacing w:after="0"/>
        <w:ind w:left="284" w:hanging="284"/>
        <w:rPr>
          <w:szCs w:val="24"/>
        </w:rPr>
      </w:pPr>
      <w:r>
        <w:rPr>
          <w:szCs w:val="24"/>
        </w:rPr>
        <w:t>T</w:t>
      </w:r>
      <w:r w:rsidR="00E00C8A">
        <w:rPr>
          <w:szCs w:val="24"/>
        </w:rPr>
        <w:t>he RA is a means the Operator uses to ensure his aircraft is in complian</w:t>
      </w:r>
      <w:r>
        <w:rPr>
          <w:szCs w:val="24"/>
        </w:rPr>
        <w:t>t</w:t>
      </w:r>
      <w:r w:rsidR="00E00C8A">
        <w:rPr>
          <w:szCs w:val="24"/>
        </w:rPr>
        <w:t xml:space="preserve"> with the TC</w:t>
      </w:r>
      <w:r>
        <w:rPr>
          <w:szCs w:val="24"/>
        </w:rPr>
        <w:t xml:space="preserve"> and to satisfy his responsibility against the Rule set Part 91</w:t>
      </w:r>
    </w:p>
    <w:p w14:paraId="60CF6348" w14:textId="77777777" w:rsidR="00AD3D7C" w:rsidRDefault="00AD3D7C" w:rsidP="00E00C8A">
      <w:pPr>
        <w:pStyle w:val="Bodytext"/>
        <w:spacing w:after="0"/>
        <w:ind w:left="284" w:hanging="284"/>
        <w:rPr>
          <w:b/>
          <w:bCs/>
          <w:lang w:val="en-US"/>
        </w:rPr>
      </w:pPr>
    </w:p>
    <w:p w14:paraId="0FE18EA1" w14:textId="1E9F5011" w:rsidR="00E00C8A" w:rsidRDefault="00E00C8A" w:rsidP="00E00C8A">
      <w:pPr>
        <w:pStyle w:val="Bodytext"/>
        <w:spacing w:after="0"/>
        <w:ind w:left="284" w:hanging="284"/>
        <w:rPr>
          <w:b/>
          <w:bCs/>
          <w:lang w:val="en-US"/>
        </w:rPr>
      </w:pPr>
      <w:r>
        <w:rPr>
          <w:b/>
          <w:bCs/>
          <w:lang w:val="en-US"/>
        </w:rPr>
        <w:t>Pre-flight &amp; Tech log</w:t>
      </w:r>
    </w:p>
    <w:p w14:paraId="3F3FCF5D" w14:textId="2DEBC895" w:rsidR="00E00C8A" w:rsidRDefault="00EA5650" w:rsidP="00E00C8A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What is the importance of the pre-flight?</w:t>
      </w:r>
    </w:p>
    <w:p w14:paraId="5869FB4F" w14:textId="3D8F3CBD" w:rsidR="00EA5650" w:rsidRDefault="00EA5650" w:rsidP="00E00C8A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Especially important is the pre-flight after maintenance</w:t>
      </w:r>
    </w:p>
    <w:p w14:paraId="5F793757" w14:textId="77777777" w:rsidR="00E41BE1" w:rsidRPr="00E41BE1" w:rsidRDefault="00E41BE1" w:rsidP="00E41BE1">
      <w:pPr>
        <w:pStyle w:val="Bodytext"/>
        <w:spacing w:after="0"/>
        <w:ind w:left="284" w:hanging="284"/>
      </w:pPr>
      <w:hyperlink r:id="rId9" w:history="1">
        <w:r w:rsidRPr="00E41BE1">
          <w:rPr>
            <w:rStyle w:val="Hyperlink"/>
          </w:rPr>
          <w:t>Engine_Failure_after_takeoff</w:t>
        </w:r>
      </w:hyperlink>
    </w:p>
    <w:p w14:paraId="4CE1C7D3" w14:textId="20ED6C3E" w:rsidR="00810F63" w:rsidRDefault="00810F63" w:rsidP="00810F63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The pre-flight is the last physical check of the aircraft before flight</w:t>
      </w:r>
    </w:p>
    <w:p w14:paraId="4E15809F" w14:textId="4F5E392D" w:rsidR="00810F63" w:rsidRPr="00E00C8A" w:rsidRDefault="00810F63" w:rsidP="00E00C8A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It can’t hurt to ask what maintenance has been done and have a closer look before your flight</w:t>
      </w:r>
    </w:p>
    <w:p w14:paraId="7D0B3484" w14:textId="6CC44518" w:rsidR="00E00C8A" w:rsidRDefault="00E00C8A">
      <w:pPr>
        <w:pStyle w:val="Bodytext"/>
        <w:spacing w:after="0"/>
        <w:rPr>
          <w:szCs w:val="24"/>
        </w:rPr>
      </w:pPr>
    </w:p>
    <w:p w14:paraId="70B1EBF2" w14:textId="77777777" w:rsidR="00E41BE1" w:rsidRDefault="00E41BE1" w:rsidP="00810F63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Tech log is last ditch effort to ensure the line in the sand is maintained, the airworthiness std is correct and operator/person complies with responsibility</w:t>
      </w:r>
    </w:p>
    <w:p w14:paraId="5269D887" w14:textId="18B32328" w:rsidR="00810F63" w:rsidRDefault="00E41BE1" w:rsidP="00810F63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F</w:t>
      </w:r>
      <w:r w:rsidR="007E0134">
        <w:rPr>
          <w:lang w:val="en-US"/>
        </w:rPr>
        <w:t xml:space="preserve">lying schools </w:t>
      </w:r>
      <w:r>
        <w:rPr>
          <w:lang w:val="en-US"/>
        </w:rPr>
        <w:t>a little weak in this area</w:t>
      </w:r>
    </w:p>
    <w:p w14:paraId="409B8A14" w14:textId="43B98EE0" w:rsidR="00810F63" w:rsidRDefault="00E41BE1" w:rsidP="007E0134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M</w:t>
      </w:r>
      <w:r w:rsidR="007E0134">
        <w:rPr>
          <w:lang w:val="en-US"/>
        </w:rPr>
        <w:t xml:space="preserve">ore emphasis should be placed </w:t>
      </w:r>
      <w:r>
        <w:rPr>
          <w:lang w:val="en-US"/>
        </w:rPr>
        <w:t>pre-flight especially after maintenance and techlog with students</w:t>
      </w:r>
    </w:p>
    <w:p w14:paraId="495303EA" w14:textId="40AB02DD" w:rsidR="00F51D04" w:rsidRDefault="00F51D04" w:rsidP="00F51D04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There are lots of documents, forms &amp; records associated with aircraft and each has a reason &amp; a purpose</w:t>
      </w:r>
    </w:p>
    <w:p w14:paraId="33959266" w14:textId="6D9A5E8E" w:rsidR="00F51D04" w:rsidRDefault="00E41BE1" w:rsidP="00F51D04">
      <w:pPr>
        <w:pStyle w:val="Bodytext"/>
        <w:spacing w:after="0"/>
        <w:ind w:left="284" w:hanging="284"/>
        <w:rPr>
          <w:lang w:val="en-US"/>
        </w:rPr>
      </w:pPr>
      <w:r>
        <w:rPr>
          <w:lang w:val="en-US"/>
        </w:rPr>
        <w:t>P</w:t>
      </w:r>
      <w:r w:rsidR="00F51D04">
        <w:rPr>
          <w:lang w:val="en-US"/>
        </w:rPr>
        <w:t xml:space="preserve">aperwork can be a dry &amp; boring </w:t>
      </w:r>
      <w:r>
        <w:rPr>
          <w:lang w:val="en-US"/>
        </w:rPr>
        <w:t>exercise</w:t>
      </w:r>
      <w:bookmarkStart w:id="0" w:name="_GoBack"/>
      <w:bookmarkEnd w:id="0"/>
      <w:r w:rsidR="00087F6C">
        <w:rPr>
          <w:lang w:val="en-US"/>
        </w:rPr>
        <w:t xml:space="preserve"> but it also is the means to provide confidence, &amp; the documents are what ensure that the line in the sand, the airworthiness of the aircraft is maintained</w:t>
      </w:r>
    </w:p>
    <w:p w14:paraId="49E2D6C7" w14:textId="21F82FEB" w:rsidR="007E0134" w:rsidRPr="00230EBF" w:rsidRDefault="007E0134" w:rsidP="007E0134">
      <w:pPr>
        <w:pStyle w:val="Bodytext"/>
        <w:spacing w:after="0"/>
        <w:ind w:left="284" w:hanging="284"/>
        <w:rPr>
          <w:szCs w:val="24"/>
        </w:rPr>
      </w:pPr>
    </w:p>
    <w:sectPr w:rsidR="007E0134" w:rsidRPr="00230EBF" w:rsidSect="00E34AE0">
      <w:pgSz w:w="11906" w:h="16838" w:code="9"/>
      <w:pgMar w:top="567" w:right="567" w:bottom="567" w:left="56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5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NZ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E34AE0"/>
    <w:rsid w:val="00021F88"/>
    <w:rsid w:val="00033B18"/>
    <w:rsid w:val="00035125"/>
    <w:rsid w:val="000404DB"/>
    <w:rsid w:val="00051072"/>
    <w:rsid w:val="0006319D"/>
    <w:rsid w:val="000770A3"/>
    <w:rsid w:val="00077B46"/>
    <w:rsid w:val="00087F6C"/>
    <w:rsid w:val="000B1D27"/>
    <w:rsid w:val="000B2927"/>
    <w:rsid w:val="000D6741"/>
    <w:rsid w:val="000E1E8B"/>
    <w:rsid w:val="000E264A"/>
    <w:rsid w:val="000E7F78"/>
    <w:rsid w:val="000F23BE"/>
    <w:rsid w:val="0011094B"/>
    <w:rsid w:val="001110B4"/>
    <w:rsid w:val="0015756C"/>
    <w:rsid w:val="001676B7"/>
    <w:rsid w:val="0017279C"/>
    <w:rsid w:val="00196CE1"/>
    <w:rsid w:val="001C0215"/>
    <w:rsid w:val="001D3206"/>
    <w:rsid w:val="00210E4C"/>
    <w:rsid w:val="00230EBF"/>
    <w:rsid w:val="00233718"/>
    <w:rsid w:val="00236F5E"/>
    <w:rsid w:val="0027210D"/>
    <w:rsid w:val="00286E12"/>
    <w:rsid w:val="002A13B0"/>
    <w:rsid w:val="002C1FF8"/>
    <w:rsid w:val="002E7914"/>
    <w:rsid w:val="00303C95"/>
    <w:rsid w:val="00324F51"/>
    <w:rsid w:val="00334B9C"/>
    <w:rsid w:val="003655D1"/>
    <w:rsid w:val="003A3BE9"/>
    <w:rsid w:val="003C1A76"/>
    <w:rsid w:val="0041622E"/>
    <w:rsid w:val="00417E3A"/>
    <w:rsid w:val="00420A7D"/>
    <w:rsid w:val="00430E04"/>
    <w:rsid w:val="00456420"/>
    <w:rsid w:val="00466511"/>
    <w:rsid w:val="00470D9D"/>
    <w:rsid w:val="004955B9"/>
    <w:rsid w:val="004A0E1A"/>
    <w:rsid w:val="004A6896"/>
    <w:rsid w:val="004A7121"/>
    <w:rsid w:val="004E290F"/>
    <w:rsid w:val="004F1701"/>
    <w:rsid w:val="004F527F"/>
    <w:rsid w:val="004F65FF"/>
    <w:rsid w:val="005124D5"/>
    <w:rsid w:val="00555393"/>
    <w:rsid w:val="0056212C"/>
    <w:rsid w:val="005E4DC5"/>
    <w:rsid w:val="005F0D96"/>
    <w:rsid w:val="00601849"/>
    <w:rsid w:val="006247BE"/>
    <w:rsid w:val="00632D8B"/>
    <w:rsid w:val="00636F3A"/>
    <w:rsid w:val="0064126B"/>
    <w:rsid w:val="00643BC8"/>
    <w:rsid w:val="00650DC6"/>
    <w:rsid w:val="0065782A"/>
    <w:rsid w:val="00663D56"/>
    <w:rsid w:val="00675626"/>
    <w:rsid w:val="00692346"/>
    <w:rsid w:val="006B0CBB"/>
    <w:rsid w:val="006D16F3"/>
    <w:rsid w:val="006D3E33"/>
    <w:rsid w:val="0072338E"/>
    <w:rsid w:val="00733611"/>
    <w:rsid w:val="00737C46"/>
    <w:rsid w:val="00754E86"/>
    <w:rsid w:val="007652B9"/>
    <w:rsid w:val="00782316"/>
    <w:rsid w:val="007A3C94"/>
    <w:rsid w:val="007E0134"/>
    <w:rsid w:val="00810F63"/>
    <w:rsid w:val="00826AD3"/>
    <w:rsid w:val="00876725"/>
    <w:rsid w:val="00886230"/>
    <w:rsid w:val="008D042B"/>
    <w:rsid w:val="00906CB5"/>
    <w:rsid w:val="009134C8"/>
    <w:rsid w:val="00913D30"/>
    <w:rsid w:val="00927AE7"/>
    <w:rsid w:val="00932706"/>
    <w:rsid w:val="009336EA"/>
    <w:rsid w:val="009402F3"/>
    <w:rsid w:val="009453FE"/>
    <w:rsid w:val="00950526"/>
    <w:rsid w:val="00965A0E"/>
    <w:rsid w:val="00980118"/>
    <w:rsid w:val="009A5F9B"/>
    <w:rsid w:val="009A76F5"/>
    <w:rsid w:val="009B4F40"/>
    <w:rsid w:val="009D3829"/>
    <w:rsid w:val="009D7D13"/>
    <w:rsid w:val="009F148C"/>
    <w:rsid w:val="00A05792"/>
    <w:rsid w:val="00A10705"/>
    <w:rsid w:val="00A27DE8"/>
    <w:rsid w:val="00A350D6"/>
    <w:rsid w:val="00A352EF"/>
    <w:rsid w:val="00A44EB3"/>
    <w:rsid w:val="00A44EE9"/>
    <w:rsid w:val="00A50CF7"/>
    <w:rsid w:val="00A61D4B"/>
    <w:rsid w:val="00A70E31"/>
    <w:rsid w:val="00AD10ED"/>
    <w:rsid w:val="00AD3D7C"/>
    <w:rsid w:val="00AE151D"/>
    <w:rsid w:val="00B133DB"/>
    <w:rsid w:val="00B14767"/>
    <w:rsid w:val="00B14992"/>
    <w:rsid w:val="00B40B2C"/>
    <w:rsid w:val="00B4288F"/>
    <w:rsid w:val="00B42C75"/>
    <w:rsid w:val="00B52D9C"/>
    <w:rsid w:val="00B5704E"/>
    <w:rsid w:val="00BA31B3"/>
    <w:rsid w:val="00BA76FA"/>
    <w:rsid w:val="00BB5E3E"/>
    <w:rsid w:val="00C20042"/>
    <w:rsid w:val="00C416D1"/>
    <w:rsid w:val="00C8261D"/>
    <w:rsid w:val="00C85E03"/>
    <w:rsid w:val="00C86065"/>
    <w:rsid w:val="00C86ACD"/>
    <w:rsid w:val="00C93BD9"/>
    <w:rsid w:val="00C95D1F"/>
    <w:rsid w:val="00CA294C"/>
    <w:rsid w:val="00CA5CBE"/>
    <w:rsid w:val="00CD0CE5"/>
    <w:rsid w:val="00D10D9F"/>
    <w:rsid w:val="00D22E9D"/>
    <w:rsid w:val="00D3186C"/>
    <w:rsid w:val="00D4623F"/>
    <w:rsid w:val="00D46327"/>
    <w:rsid w:val="00D473EA"/>
    <w:rsid w:val="00DB5C88"/>
    <w:rsid w:val="00DD345C"/>
    <w:rsid w:val="00DD3EB3"/>
    <w:rsid w:val="00DF3DAF"/>
    <w:rsid w:val="00E00C8A"/>
    <w:rsid w:val="00E055EB"/>
    <w:rsid w:val="00E22ABB"/>
    <w:rsid w:val="00E249A7"/>
    <w:rsid w:val="00E34AE0"/>
    <w:rsid w:val="00E41BE1"/>
    <w:rsid w:val="00E57DC5"/>
    <w:rsid w:val="00E973CB"/>
    <w:rsid w:val="00EA0A57"/>
    <w:rsid w:val="00EA5650"/>
    <w:rsid w:val="00ED7B24"/>
    <w:rsid w:val="00EE3A6A"/>
    <w:rsid w:val="00F00313"/>
    <w:rsid w:val="00F14DA7"/>
    <w:rsid w:val="00F245F3"/>
    <w:rsid w:val="00F34B64"/>
    <w:rsid w:val="00F50BC8"/>
    <w:rsid w:val="00F51D04"/>
    <w:rsid w:val="00F60CC2"/>
    <w:rsid w:val="00FC3AA2"/>
    <w:rsid w:val="00FD039E"/>
    <w:rsid w:val="00FD1D02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42AD7"/>
  <w15:chartTrackingRefBased/>
  <w15:docId w15:val="{82A01B65-0955-4246-897C-72EADC9A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4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Bodytext"/>
    <w:qFormat/>
    <w:rsid w:val="004F1701"/>
    <w:pPr>
      <w:tabs>
        <w:tab w:val="left" w:pos="709"/>
      </w:tabs>
      <w:spacing w:after="200"/>
    </w:pPr>
  </w:style>
  <w:style w:type="paragraph" w:styleId="Heading1">
    <w:name w:val="heading 1"/>
    <w:next w:val="Heading2"/>
    <w:qFormat/>
    <w:rsid w:val="00FD039E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eastAsia="en-US"/>
    </w:rPr>
  </w:style>
  <w:style w:type="paragraph" w:styleId="Heading2">
    <w:name w:val="heading 2"/>
    <w:next w:val="Heading3"/>
    <w:qFormat/>
    <w:rsid w:val="00FD039E"/>
    <w:pPr>
      <w:spacing w:before="120" w:after="80"/>
      <w:outlineLvl w:val="1"/>
    </w:pPr>
    <w:rPr>
      <w:rFonts w:ascii="Arial" w:hAnsi="Arial"/>
      <w:b/>
      <w:lang w:eastAsia="en-US"/>
    </w:rPr>
  </w:style>
  <w:style w:type="paragraph" w:styleId="Heading3">
    <w:name w:val="heading 3"/>
    <w:next w:val="Bodytext"/>
    <w:qFormat/>
    <w:rsid w:val="00FD039E"/>
    <w:pPr>
      <w:spacing w:before="120" w:after="80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next w:val="Bodytext"/>
    <w:qFormat/>
    <w:rsid w:val="00FD039E"/>
    <w:pPr>
      <w:keepNext/>
      <w:tabs>
        <w:tab w:val="left" w:pos="709"/>
      </w:tabs>
      <w:spacing w:after="60"/>
      <w:outlineLvl w:val="3"/>
    </w:pPr>
    <w:rPr>
      <w:b/>
      <w:bCs/>
      <w:i/>
      <w:iCs/>
      <w:lang w:eastAsia="en-US"/>
    </w:rPr>
  </w:style>
  <w:style w:type="paragraph" w:styleId="Heading5">
    <w:name w:val="heading 5"/>
    <w:basedOn w:val="Normal"/>
    <w:next w:val="Bodytext"/>
    <w:qFormat/>
    <w:rsid w:val="004F1701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4F1701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4F1701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4F1701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4F1701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FD039E"/>
    <w:pPr>
      <w:tabs>
        <w:tab w:val="left" w:pos="709"/>
      </w:tabs>
      <w:spacing w:after="200"/>
    </w:pPr>
    <w:rPr>
      <w:lang w:eastAsia="en-US"/>
    </w:rPr>
  </w:style>
  <w:style w:type="paragraph" w:styleId="NormalIndent">
    <w:name w:val="Normal Indent"/>
    <w:basedOn w:val="Normal"/>
    <w:rsid w:val="004F1701"/>
    <w:pPr>
      <w:ind w:left="567"/>
    </w:pPr>
  </w:style>
  <w:style w:type="paragraph" w:customStyle="1" w:styleId="BodytextIndent">
    <w:name w:val="Bodytext Indent"/>
    <w:basedOn w:val="NormalIndent"/>
    <w:rsid w:val="004F1701"/>
  </w:style>
  <w:style w:type="paragraph" w:customStyle="1" w:styleId="Bodytextlist">
    <w:name w:val="Bodytextlist"/>
    <w:basedOn w:val="Bodytext"/>
    <w:rsid w:val="004F1701"/>
    <w:pPr>
      <w:spacing w:after="0"/>
    </w:pPr>
  </w:style>
  <w:style w:type="paragraph" w:customStyle="1" w:styleId="Bulleta">
    <w:name w:val="Bullet(a)"/>
    <w:basedOn w:val="Bodytext"/>
    <w:rsid w:val="00FD039E"/>
    <w:pPr>
      <w:numPr>
        <w:numId w:val="1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rsid w:val="00FD039E"/>
    <w:pPr>
      <w:numPr>
        <w:numId w:val="2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rsid w:val="00FD039E"/>
    <w:pPr>
      <w:numPr>
        <w:numId w:val="3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character" w:styleId="CommentReference">
    <w:name w:val="annotation reference"/>
    <w:basedOn w:val="DefaultParagraphFont"/>
    <w:semiHidden/>
    <w:rsid w:val="004F1701"/>
    <w:rPr>
      <w:sz w:val="16"/>
    </w:rPr>
  </w:style>
  <w:style w:type="paragraph" w:styleId="CommentText">
    <w:name w:val="annotation text"/>
    <w:basedOn w:val="Normal"/>
    <w:semiHidden/>
    <w:rsid w:val="004F1701"/>
  </w:style>
  <w:style w:type="paragraph" w:styleId="Date">
    <w:name w:val="Date"/>
    <w:basedOn w:val="Normal"/>
    <w:rsid w:val="004F1701"/>
    <w:rPr>
      <w:lang w:val="en-GB"/>
    </w:rPr>
  </w:style>
  <w:style w:type="paragraph" w:styleId="EnvelopeAddress">
    <w:name w:val="envelope address"/>
    <w:basedOn w:val="Normal"/>
    <w:rsid w:val="004F1701"/>
    <w:pPr>
      <w:framePr w:w="7920" w:h="1980" w:hRule="exact" w:hSpace="180" w:wrap="auto" w:hAnchor="page" w:xAlign="center" w:yAlign="bottom"/>
      <w:spacing w:after="0"/>
      <w:ind w:left="2880"/>
    </w:pPr>
    <w:rPr>
      <w:sz w:val="22"/>
      <w:lang w:val="en-GB"/>
    </w:rPr>
  </w:style>
  <w:style w:type="paragraph" w:styleId="EnvelopeReturn">
    <w:name w:val="envelope return"/>
    <w:basedOn w:val="Normal"/>
    <w:rsid w:val="004F1701"/>
    <w:pPr>
      <w:spacing w:after="0"/>
    </w:pPr>
    <w:rPr>
      <w:sz w:val="20"/>
      <w:lang w:val="en-GB"/>
    </w:rPr>
  </w:style>
  <w:style w:type="paragraph" w:styleId="Footer">
    <w:name w:val="footer"/>
    <w:basedOn w:val="Normal"/>
    <w:rsid w:val="004F1701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basedOn w:val="DefaultParagraphFont"/>
    <w:semiHidden/>
    <w:rsid w:val="004F1701"/>
    <w:rPr>
      <w:position w:val="6"/>
      <w:sz w:val="16"/>
    </w:rPr>
  </w:style>
  <w:style w:type="paragraph" w:styleId="FootnoteText">
    <w:name w:val="footnote text"/>
    <w:basedOn w:val="Normal"/>
    <w:semiHidden/>
    <w:rsid w:val="004F1701"/>
    <w:rPr>
      <w:lang w:val="en-GB"/>
    </w:rPr>
  </w:style>
  <w:style w:type="paragraph" w:styleId="Header">
    <w:name w:val="header"/>
    <w:basedOn w:val="Normal"/>
    <w:rsid w:val="004F1701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4F1701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4F1701"/>
    <w:rPr>
      <w:lang w:val="en-GB"/>
    </w:rPr>
  </w:style>
  <w:style w:type="paragraph" w:styleId="Index2">
    <w:name w:val="index 2"/>
    <w:basedOn w:val="Normal"/>
    <w:next w:val="Normal"/>
    <w:semiHidden/>
    <w:rsid w:val="004F1701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4F1701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4F1701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4F1701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4F1701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4F1701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4F1701"/>
    <w:rPr>
      <w:lang w:val="en-GB"/>
    </w:rPr>
  </w:style>
  <w:style w:type="paragraph" w:styleId="MacroText">
    <w:name w:val="macro"/>
    <w:semiHidden/>
    <w:rsid w:val="004F1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4F1701"/>
    <w:pPr>
      <w:spacing w:before="720" w:after="0"/>
    </w:pPr>
  </w:style>
  <w:style w:type="paragraph" w:customStyle="1" w:styleId="Numbera">
    <w:name w:val="Number(a)"/>
    <w:basedOn w:val="Bodytext"/>
    <w:rsid w:val="004F1701"/>
    <w:pPr>
      <w:spacing w:after="120"/>
      <w:ind w:left="993" w:hanging="284"/>
    </w:pPr>
  </w:style>
  <w:style w:type="paragraph" w:customStyle="1" w:styleId="Numberi">
    <w:name w:val="Number(i)"/>
    <w:basedOn w:val="Bulleti"/>
    <w:rsid w:val="004F1701"/>
    <w:pPr>
      <w:ind w:left="1985" w:hanging="425"/>
    </w:pPr>
  </w:style>
  <w:style w:type="paragraph" w:customStyle="1" w:styleId="NumberBodytxt">
    <w:name w:val="NumberBodytxt"/>
    <w:basedOn w:val="BulletBodytext"/>
    <w:rsid w:val="004F1701"/>
    <w:pPr>
      <w:ind w:left="426"/>
    </w:pPr>
  </w:style>
  <w:style w:type="character" w:styleId="PageNumber">
    <w:name w:val="page number"/>
    <w:basedOn w:val="DefaultParagraphFont"/>
    <w:rsid w:val="004F1701"/>
    <w:rPr>
      <w:rFonts w:ascii="Times New Roman" w:hAnsi="Times New Roman"/>
      <w:i/>
      <w:sz w:val="18"/>
    </w:rPr>
  </w:style>
  <w:style w:type="character" w:customStyle="1" w:styleId="EmailStyle461">
    <w:name w:val="EmailStyle461"/>
    <w:basedOn w:val="DefaultParagraphFont"/>
    <w:rsid w:val="004F1701"/>
    <w:rPr>
      <w:rFonts w:ascii="Arial" w:hAnsi="Arial" w:cs="Arial"/>
      <w:color w:val="auto"/>
      <w:sz w:val="20"/>
    </w:rPr>
  </w:style>
  <w:style w:type="character" w:customStyle="1" w:styleId="EmailStyle471">
    <w:name w:val="EmailStyle471"/>
    <w:basedOn w:val="DefaultParagraphFont"/>
    <w:rsid w:val="004F1701"/>
    <w:rPr>
      <w:rFonts w:ascii="Arial" w:hAnsi="Arial" w:cs="Arial"/>
      <w:color w:val="auto"/>
      <w:sz w:val="20"/>
    </w:rPr>
  </w:style>
  <w:style w:type="paragraph" w:customStyle="1" w:styleId="Position">
    <w:name w:val="Position"/>
    <w:basedOn w:val="Bodytext"/>
    <w:rsid w:val="004F1701"/>
  </w:style>
  <w:style w:type="paragraph" w:styleId="Title">
    <w:name w:val="Title"/>
    <w:basedOn w:val="Heading1"/>
    <w:next w:val="Normal"/>
    <w:qFormat/>
    <w:rsid w:val="004F1701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Subtitle1">
    <w:name w:val="Subtitle1"/>
    <w:basedOn w:val="Title"/>
    <w:next w:val="Normal"/>
    <w:rsid w:val="004F1701"/>
    <w:pPr>
      <w:spacing w:before="0" w:after="240"/>
    </w:pPr>
  </w:style>
  <w:style w:type="paragraph" w:customStyle="1" w:styleId="Titlepage">
    <w:name w:val="Titlepage"/>
    <w:basedOn w:val="Bodytext"/>
    <w:rsid w:val="004F1701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4F1701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sz w:val="22"/>
      <w:lang w:val="en-GB"/>
    </w:rPr>
  </w:style>
  <w:style w:type="paragraph" w:styleId="TOC2">
    <w:name w:val="toc 2"/>
    <w:basedOn w:val="Normal"/>
    <w:semiHidden/>
    <w:rsid w:val="004F1701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sz w:val="22"/>
      <w:lang w:val="en-GB"/>
    </w:rPr>
  </w:style>
  <w:style w:type="paragraph" w:styleId="TOC3">
    <w:name w:val="toc 3"/>
    <w:basedOn w:val="Normal"/>
    <w:next w:val="Normal"/>
    <w:semiHidden/>
    <w:rsid w:val="004F1701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sz w:val="22"/>
      <w:lang w:val="en-GB"/>
    </w:rPr>
  </w:style>
  <w:style w:type="paragraph" w:styleId="TOC4">
    <w:name w:val="toc 4"/>
    <w:basedOn w:val="Normal"/>
    <w:next w:val="Normal"/>
    <w:semiHidden/>
    <w:rsid w:val="004F1701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4F1701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4F1701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4F1701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4F1701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4F1701"/>
    <w:pPr>
      <w:tabs>
        <w:tab w:val="right" w:leader="dot" w:pos="8788"/>
      </w:tabs>
      <w:spacing w:after="0"/>
      <w:ind w:left="1540"/>
    </w:pPr>
    <w:rPr>
      <w:sz w:val="18"/>
    </w:rPr>
  </w:style>
  <w:style w:type="paragraph" w:customStyle="1" w:styleId="TOCHeading1">
    <w:name w:val="TOC Heading1"/>
    <w:basedOn w:val="TOC1"/>
    <w:rsid w:val="004F1701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4F170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paragraph" w:styleId="NormalWeb">
    <w:name w:val="Normal (Web)"/>
    <w:basedOn w:val="Normal"/>
    <w:uiPriority w:val="99"/>
    <w:semiHidden/>
    <w:unhideWhenUsed/>
    <w:rsid w:val="00E34AE0"/>
    <w:pPr>
      <w:tabs>
        <w:tab w:val="clear" w:pos="709"/>
      </w:tabs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5621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1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52D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TPBPnPU5x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asa.europa.eu/en/downloads/7516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videos/search?q=wing+bend+design+test+video&amp;qs=n&amp;sp=-1&amp;pq=wing+bend+design+test+video&amp;sc=0-27&amp;sk=&amp;cvid=AC8FECAA581745EC8FA813A3D0EC4410&amp;sid=316146F2756E6A0421FF48DF74436B37&amp;jsoncbid=0&amp;ru=%2fsearch%3fq%3dwing%2520bend%2520design%2520test%2520video%26qs%3dn%26form%3dQBRE%26sp%3d-1%26pq%3dwing%2520bend%2520design%2520test%2520video%26sc%3d0-27%26sk%3d%26cvid%3dAC8FECAA581745EC8FA813A3D0EC4410&amp;view=detail&amp;mmscn=vwrc&amp;mid=93ECCF049C5267B2D45393ECCF049C5267B2D453&amp;FORM=WRVORC&amp;ajf=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iamondaircraft.com/en/flight-school-solution/aircraft/dart/overview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Fqb3utL3v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3</Pages>
  <Words>1416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Hackett</dc:creator>
  <cp:keywords/>
  <dc:description/>
  <cp:lastModifiedBy>Garry Hackett</cp:lastModifiedBy>
  <cp:revision>73</cp:revision>
  <cp:lastPrinted>2022-09-23T00:08:00Z</cp:lastPrinted>
  <dcterms:created xsi:type="dcterms:W3CDTF">2022-09-19T01:00:00Z</dcterms:created>
  <dcterms:modified xsi:type="dcterms:W3CDTF">2022-10-27T01:27:00Z</dcterms:modified>
</cp:coreProperties>
</file>